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8B807" w14:textId="1A449356" w:rsidR="00105EB5" w:rsidRPr="00990A7D" w:rsidRDefault="00A1099E" w:rsidP="00990A7D">
      <w:pPr>
        <w:spacing w:before="100" w:after="100"/>
        <w:jc w:val="center"/>
        <w:rPr>
          <w:rFonts w:ascii="Arial Black" w:hAnsi="Arial Black"/>
          <w:b/>
          <w:sz w:val="36"/>
          <w:szCs w:val="37"/>
        </w:rPr>
      </w:pPr>
      <w:r w:rsidRPr="00990A7D">
        <w:rPr>
          <w:rFonts w:ascii="Arial Black" w:hAnsi="Arial Black"/>
          <w:b/>
          <w:sz w:val="36"/>
          <w:szCs w:val="37"/>
        </w:rPr>
        <w:t xml:space="preserve">MASTER </w:t>
      </w:r>
      <w:r w:rsidR="00105EB5" w:rsidRPr="00990A7D">
        <w:rPr>
          <w:rFonts w:ascii="Arial Black" w:hAnsi="Arial Black"/>
          <w:b/>
          <w:sz w:val="36"/>
          <w:szCs w:val="37"/>
        </w:rPr>
        <w:t>PROFESSIONAL SERVICES AGREEMENT</w:t>
      </w:r>
    </w:p>
    <w:p w14:paraId="66AB68E0" w14:textId="33774EDA" w:rsidR="004926D7" w:rsidRPr="001E5C52" w:rsidRDefault="004926D7" w:rsidP="00990A7D">
      <w:pPr>
        <w:spacing w:after="160" w:line="276" w:lineRule="auto"/>
        <w:jc w:val="both"/>
        <w:rPr>
          <w:rFonts w:ascii="Calibri" w:hAnsi="Calibri" w:cstheme="majorHAnsi"/>
        </w:rPr>
      </w:pPr>
      <w:r w:rsidRPr="001E5C52">
        <w:rPr>
          <w:rFonts w:ascii="Calibri" w:hAnsi="Calibri" w:cstheme="majorHAnsi"/>
        </w:rPr>
        <w:t xml:space="preserve">This </w:t>
      </w:r>
      <w:r w:rsidR="00A1099E" w:rsidRPr="001E5C52">
        <w:rPr>
          <w:rFonts w:ascii="Calibri" w:hAnsi="Calibri" w:cstheme="majorHAnsi"/>
        </w:rPr>
        <w:t>M</w:t>
      </w:r>
      <w:r w:rsidRPr="001E5C52">
        <w:rPr>
          <w:rFonts w:ascii="Calibri" w:hAnsi="Calibri" w:cstheme="majorHAnsi"/>
        </w:rPr>
        <w:t xml:space="preserve">aster </w:t>
      </w:r>
      <w:r w:rsidR="00A95904" w:rsidRPr="001E5C52">
        <w:rPr>
          <w:rFonts w:ascii="Calibri" w:hAnsi="Calibri" w:cstheme="majorHAnsi"/>
        </w:rPr>
        <w:t xml:space="preserve">Professional </w:t>
      </w:r>
      <w:r w:rsidRPr="001E5C52">
        <w:rPr>
          <w:rFonts w:ascii="Calibri" w:hAnsi="Calibri" w:cstheme="majorHAnsi"/>
        </w:rPr>
        <w:t>Services Agreement ("</w:t>
      </w:r>
      <w:r w:rsidR="0057597A" w:rsidRPr="001E5C52">
        <w:rPr>
          <w:rFonts w:ascii="Calibri" w:hAnsi="Calibri" w:cstheme="majorHAnsi"/>
        </w:rPr>
        <w:t>MSA</w:t>
      </w:r>
      <w:r w:rsidRPr="001E5C52">
        <w:rPr>
          <w:rFonts w:ascii="Calibri" w:hAnsi="Calibri" w:cstheme="majorHAnsi"/>
        </w:rPr>
        <w:t xml:space="preserve">") is made as of the Effective Date specified at the end of this agreement by and between </w:t>
      </w:r>
      <w:r w:rsidR="00A3102F" w:rsidRPr="001E5C52">
        <w:rPr>
          <w:rFonts w:ascii="Calibri" w:hAnsi="Calibri" w:cstheme="majorHAnsi"/>
        </w:rPr>
        <w:t>the DARTNet Institute (“DARTNet”)</w:t>
      </w:r>
      <w:r w:rsidR="00ED46A8" w:rsidRPr="001E5C52">
        <w:rPr>
          <w:rFonts w:ascii="Calibri" w:hAnsi="Calibri" w:cstheme="majorHAnsi"/>
        </w:rPr>
        <w:t>,</w:t>
      </w:r>
      <w:r w:rsidR="00A3102F" w:rsidRPr="001E5C52">
        <w:rPr>
          <w:rFonts w:ascii="Calibri" w:hAnsi="Calibri" w:cstheme="majorHAnsi"/>
        </w:rPr>
        <w:t xml:space="preserve"> a Missouri </w:t>
      </w:r>
      <w:r w:rsidR="00A95904" w:rsidRPr="001E5C52">
        <w:rPr>
          <w:rFonts w:ascii="Calibri" w:hAnsi="Calibri" w:cstheme="majorHAnsi"/>
        </w:rPr>
        <w:t>non-</w:t>
      </w:r>
      <w:r w:rsidR="00A3102F" w:rsidRPr="001E5C52">
        <w:rPr>
          <w:rFonts w:ascii="Calibri" w:hAnsi="Calibri" w:cstheme="majorHAnsi"/>
        </w:rPr>
        <w:t>profit corporation</w:t>
      </w:r>
      <w:r w:rsidR="00A95904" w:rsidRPr="001E5C52">
        <w:rPr>
          <w:rFonts w:ascii="Calibri" w:hAnsi="Calibri" w:cstheme="majorHAnsi"/>
        </w:rPr>
        <w:t>,</w:t>
      </w:r>
      <w:r w:rsidR="00A3102F" w:rsidRPr="001E5C52">
        <w:rPr>
          <w:rFonts w:ascii="Calibri" w:hAnsi="Calibri" w:cstheme="majorHAnsi"/>
        </w:rPr>
        <w:t xml:space="preserve"> with a principal address of 11400 Tomahawk Creek Parkway, Leawood, KS 66221</w:t>
      </w:r>
      <w:r w:rsidR="00A95904" w:rsidRPr="001E5C52">
        <w:rPr>
          <w:rFonts w:ascii="Calibri" w:hAnsi="Calibri" w:cstheme="majorHAnsi"/>
        </w:rPr>
        <w:t>,</w:t>
      </w:r>
      <w:r w:rsidR="008A5404" w:rsidRPr="001E5C52">
        <w:rPr>
          <w:rFonts w:ascii="Calibri" w:hAnsi="Calibri" w:cstheme="majorHAnsi"/>
        </w:rPr>
        <w:t xml:space="preserve"> </w:t>
      </w:r>
      <w:r w:rsidRPr="001E5C52">
        <w:rPr>
          <w:rFonts w:ascii="Calibri" w:hAnsi="Calibri" w:cstheme="majorHAnsi"/>
        </w:rPr>
        <w:t>and</w:t>
      </w:r>
      <w:r w:rsidR="00F8403F">
        <w:rPr>
          <w:rFonts w:ascii="Calibri" w:hAnsi="Calibri" w:cstheme="majorHAnsi"/>
        </w:rPr>
        <w:t xml:space="preserve"> </w:t>
      </w:r>
      <w:r w:rsidR="00CA3123">
        <w:rPr>
          <w:rFonts w:ascii="Calibri" w:hAnsi="Calibri" w:cstheme="majorHAnsi"/>
          <w:b/>
          <w:color w:val="0000FF"/>
        </w:rPr>
        <w:fldChar w:fldCharType="begin">
          <w:ffData>
            <w:name w:val="Text1"/>
            <w:enabled/>
            <w:calcOnExit w:val="0"/>
            <w:textInput>
              <w:default w:val="&lt;&lt;COVERED ENTITY NAME&gt;&gt;"/>
              <w:maxLength w:val="100"/>
            </w:textInput>
          </w:ffData>
        </w:fldChar>
      </w:r>
      <w:bookmarkStart w:id="0" w:name="Text1"/>
      <w:r w:rsidR="00CA3123">
        <w:rPr>
          <w:rFonts w:ascii="Calibri" w:hAnsi="Calibri" w:cstheme="majorHAnsi"/>
          <w:b/>
          <w:color w:val="0000FF"/>
        </w:rPr>
        <w:instrText xml:space="preserve"> FORMTEXT </w:instrText>
      </w:r>
      <w:r w:rsidR="00CA3123">
        <w:rPr>
          <w:rFonts w:ascii="Calibri" w:hAnsi="Calibri" w:cstheme="majorHAnsi"/>
          <w:b/>
          <w:color w:val="0000FF"/>
        </w:rPr>
      </w:r>
      <w:r w:rsidR="00CA3123">
        <w:rPr>
          <w:rFonts w:ascii="Calibri" w:hAnsi="Calibri" w:cstheme="majorHAnsi"/>
          <w:b/>
          <w:color w:val="0000FF"/>
        </w:rPr>
        <w:fldChar w:fldCharType="separate"/>
      </w:r>
      <w:r w:rsidR="00CA3123">
        <w:rPr>
          <w:rFonts w:ascii="Calibri" w:hAnsi="Calibri" w:cstheme="majorHAnsi"/>
          <w:b/>
          <w:noProof/>
          <w:color w:val="0000FF"/>
        </w:rPr>
        <w:t>&lt;&lt;COVERED ENTITY NAME&gt;&gt;</w:t>
      </w:r>
      <w:r w:rsidR="00CA3123">
        <w:rPr>
          <w:rFonts w:ascii="Calibri" w:hAnsi="Calibri" w:cstheme="majorHAnsi"/>
          <w:b/>
          <w:color w:val="0000FF"/>
        </w:rPr>
        <w:fldChar w:fldCharType="end"/>
      </w:r>
      <w:bookmarkEnd w:id="0"/>
      <w:r w:rsidR="00CA3123">
        <w:rPr>
          <w:rFonts w:ascii="Calibri" w:hAnsi="Calibri" w:cstheme="majorHAnsi"/>
          <w:b/>
          <w:color w:val="0000FF"/>
        </w:rPr>
        <w:t xml:space="preserve"> </w:t>
      </w:r>
      <w:r w:rsidR="00A95904" w:rsidRPr="001E5C52">
        <w:rPr>
          <w:rFonts w:ascii="Calibri" w:hAnsi="Calibri" w:cstheme="majorHAnsi"/>
        </w:rPr>
        <w:t>(“Client”)</w:t>
      </w:r>
      <w:r w:rsidR="001E2463" w:rsidRPr="001E5C52">
        <w:rPr>
          <w:rFonts w:ascii="Calibri" w:hAnsi="Calibri" w:cstheme="majorHAnsi"/>
        </w:rPr>
        <w:t xml:space="preserve">, with a </w:t>
      </w:r>
      <w:r w:rsidR="008450C3" w:rsidRPr="001E5C52">
        <w:rPr>
          <w:rFonts w:ascii="Calibri" w:hAnsi="Calibri" w:cstheme="majorHAnsi"/>
        </w:rPr>
        <w:t xml:space="preserve">principal place of business </w:t>
      </w:r>
      <w:r w:rsidR="00587A11" w:rsidRPr="001E5C52">
        <w:rPr>
          <w:rFonts w:ascii="Calibri" w:hAnsi="Calibri" w:cstheme="majorHAnsi"/>
        </w:rPr>
        <w:t>at</w:t>
      </w:r>
      <w:r w:rsidR="00596D98">
        <w:rPr>
          <w:rFonts w:ascii="Calibri" w:hAnsi="Calibri" w:cstheme="majorHAnsi"/>
        </w:rPr>
        <w:t xml:space="preserve"> </w:t>
      </w:r>
      <w:r w:rsidR="00091842">
        <w:rPr>
          <w:rFonts w:ascii="Calibri" w:hAnsi="Calibri" w:cs="Calibri"/>
          <w:b/>
          <w:color w:val="0000FF"/>
        </w:rPr>
        <w:fldChar w:fldCharType="begin">
          <w:ffData>
            <w:name w:val="Text2"/>
            <w:enabled/>
            <w:calcOnExit w:val="0"/>
            <w:textInput>
              <w:default w:val="&lt;&lt;ADDRESS&gt;&gt;"/>
              <w:maxLength w:val="100"/>
            </w:textInput>
          </w:ffData>
        </w:fldChar>
      </w:r>
      <w:bookmarkStart w:id="1" w:name="Text2"/>
      <w:r w:rsidR="00091842">
        <w:rPr>
          <w:rFonts w:ascii="Calibri" w:hAnsi="Calibri" w:cs="Calibri"/>
          <w:b/>
          <w:color w:val="0000FF"/>
        </w:rPr>
        <w:instrText xml:space="preserve"> FORMTEXT </w:instrText>
      </w:r>
      <w:r w:rsidR="00091842">
        <w:rPr>
          <w:rFonts w:ascii="Calibri" w:hAnsi="Calibri" w:cs="Calibri"/>
          <w:b/>
          <w:color w:val="0000FF"/>
        </w:rPr>
      </w:r>
      <w:r w:rsidR="00091842">
        <w:rPr>
          <w:rFonts w:ascii="Calibri" w:hAnsi="Calibri" w:cs="Calibri"/>
          <w:b/>
          <w:color w:val="0000FF"/>
        </w:rPr>
        <w:fldChar w:fldCharType="separate"/>
      </w:r>
      <w:r w:rsidR="00091842">
        <w:rPr>
          <w:rFonts w:ascii="Calibri" w:hAnsi="Calibri" w:cs="Calibri"/>
          <w:b/>
          <w:noProof/>
          <w:color w:val="0000FF"/>
        </w:rPr>
        <w:t>&lt;&lt;ADDRESS&gt;&gt;</w:t>
      </w:r>
      <w:r w:rsidR="00091842">
        <w:rPr>
          <w:rFonts w:ascii="Calibri" w:hAnsi="Calibri" w:cs="Calibri"/>
          <w:b/>
          <w:color w:val="0000FF"/>
        </w:rPr>
        <w:fldChar w:fldCharType="end"/>
      </w:r>
      <w:bookmarkEnd w:id="1"/>
      <w:r w:rsidR="008450C3" w:rsidRPr="001E5C52">
        <w:rPr>
          <w:rFonts w:ascii="Calibri" w:hAnsi="Calibri" w:cstheme="majorHAnsi"/>
        </w:rPr>
        <w:t xml:space="preserve">. </w:t>
      </w:r>
      <w:r w:rsidRPr="001E5C52">
        <w:rPr>
          <w:rFonts w:ascii="Calibri" w:hAnsi="Calibri" w:cstheme="majorHAnsi"/>
        </w:rPr>
        <w:t>Collectively</w:t>
      </w:r>
      <w:r w:rsidR="00C8682D" w:rsidRPr="001E5C52">
        <w:rPr>
          <w:rFonts w:ascii="Calibri" w:hAnsi="Calibri" w:cstheme="majorHAnsi"/>
        </w:rPr>
        <w:t>,</w:t>
      </w:r>
      <w:r w:rsidRPr="001E5C52">
        <w:rPr>
          <w:rFonts w:ascii="Calibri" w:hAnsi="Calibri" w:cstheme="majorHAnsi"/>
        </w:rPr>
        <w:t xml:space="preserve"> </w:t>
      </w:r>
      <w:r w:rsidR="001E2463" w:rsidRPr="001E5C52">
        <w:rPr>
          <w:rFonts w:ascii="Calibri" w:hAnsi="Calibri" w:cstheme="majorHAnsi"/>
        </w:rPr>
        <w:t xml:space="preserve">Client </w:t>
      </w:r>
      <w:r w:rsidRPr="001E5C52">
        <w:rPr>
          <w:rFonts w:ascii="Calibri" w:hAnsi="Calibri" w:cstheme="majorHAnsi"/>
        </w:rPr>
        <w:t xml:space="preserve">and </w:t>
      </w:r>
      <w:r w:rsidR="00A3102F" w:rsidRPr="001E5C52">
        <w:rPr>
          <w:rFonts w:ascii="Calibri" w:hAnsi="Calibri" w:cstheme="majorHAnsi"/>
        </w:rPr>
        <w:t>DARTNet</w:t>
      </w:r>
      <w:r w:rsidR="008A5404" w:rsidRPr="001E5C52">
        <w:rPr>
          <w:rFonts w:ascii="Calibri" w:hAnsi="Calibri" w:cstheme="majorHAnsi"/>
        </w:rPr>
        <w:t xml:space="preserve"> </w:t>
      </w:r>
      <w:r w:rsidRPr="001E5C52">
        <w:rPr>
          <w:rFonts w:ascii="Calibri" w:hAnsi="Calibri" w:cstheme="majorHAnsi"/>
        </w:rPr>
        <w:t>shall be known as the "Parties".</w:t>
      </w:r>
    </w:p>
    <w:p w14:paraId="5E7F6A12" w14:textId="75AF1EAB" w:rsidR="004926D7" w:rsidRPr="001E5C52" w:rsidRDefault="004926D7" w:rsidP="00357135">
      <w:pPr>
        <w:pStyle w:val="ListParagraph"/>
        <w:numPr>
          <w:ilvl w:val="0"/>
          <w:numId w:val="9"/>
        </w:numPr>
        <w:spacing w:after="160" w:line="276" w:lineRule="auto"/>
        <w:ind w:left="720" w:hanging="720"/>
        <w:contextualSpacing w:val="0"/>
        <w:jc w:val="both"/>
        <w:rPr>
          <w:rFonts w:ascii="Calibri" w:hAnsi="Calibri" w:cstheme="majorHAnsi"/>
        </w:rPr>
      </w:pPr>
      <w:r w:rsidRPr="001E5C52">
        <w:rPr>
          <w:rFonts w:ascii="Calibri" w:hAnsi="Calibri" w:cstheme="majorHAnsi"/>
          <w:b/>
          <w:u w:val="single"/>
        </w:rPr>
        <w:t xml:space="preserve">SERVICES PROVIDED BY </w:t>
      </w:r>
      <w:r w:rsidR="00A3102F" w:rsidRPr="001E5C52">
        <w:rPr>
          <w:rFonts w:ascii="Calibri" w:hAnsi="Calibri" w:cstheme="majorHAnsi"/>
          <w:b/>
          <w:u w:val="single"/>
        </w:rPr>
        <w:t>DARTNet</w:t>
      </w:r>
      <w:r w:rsidRPr="001E5C52">
        <w:rPr>
          <w:rFonts w:ascii="Calibri" w:hAnsi="Calibri" w:cstheme="majorHAnsi"/>
        </w:rPr>
        <w:t xml:space="preserve">. </w:t>
      </w:r>
      <w:r w:rsidR="00A3102F" w:rsidRPr="001E5C52">
        <w:rPr>
          <w:rFonts w:ascii="Calibri" w:hAnsi="Calibri" w:cstheme="majorHAnsi"/>
        </w:rPr>
        <w:t>DARTNet</w:t>
      </w:r>
      <w:r w:rsidR="008E1DFA" w:rsidRPr="001E5C52">
        <w:rPr>
          <w:rFonts w:ascii="Calibri" w:hAnsi="Calibri" w:cstheme="majorHAnsi"/>
        </w:rPr>
        <w:t xml:space="preserve"> </w:t>
      </w:r>
      <w:r w:rsidRPr="001E5C52">
        <w:rPr>
          <w:rFonts w:ascii="Calibri" w:hAnsi="Calibri" w:cstheme="majorHAnsi"/>
        </w:rPr>
        <w:t xml:space="preserve">shall provide </w:t>
      </w:r>
      <w:r w:rsidR="001E2463" w:rsidRPr="001E5C52">
        <w:rPr>
          <w:rFonts w:ascii="Calibri" w:hAnsi="Calibri" w:cstheme="majorHAnsi"/>
        </w:rPr>
        <w:t xml:space="preserve">Client </w:t>
      </w:r>
      <w:r w:rsidR="0057597A" w:rsidRPr="001E5C52">
        <w:rPr>
          <w:rFonts w:ascii="Calibri" w:hAnsi="Calibri" w:cstheme="majorHAnsi"/>
        </w:rPr>
        <w:t xml:space="preserve">certain </w:t>
      </w:r>
      <w:r w:rsidRPr="001E5C52">
        <w:rPr>
          <w:rFonts w:ascii="Calibri" w:hAnsi="Calibri" w:cstheme="majorHAnsi"/>
        </w:rPr>
        <w:t xml:space="preserve">services ("Services") specified in </w:t>
      </w:r>
      <w:r w:rsidR="0057597A" w:rsidRPr="001E5C52">
        <w:rPr>
          <w:rFonts w:ascii="Calibri" w:hAnsi="Calibri" w:cstheme="majorHAnsi"/>
        </w:rPr>
        <w:t xml:space="preserve">a </w:t>
      </w:r>
      <w:r w:rsidRPr="001E5C52">
        <w:rPr>
          <w:rFonts w:ascii="Calibri" w:hAnsi="Calibri" w:cstheme="majorHAnsi"/>
        </w:rPr>
        <w:t xml:space="preserve">properly executed </w:t>
      </w:r>
      <w:r w:rsidR="002E00E8" w:rsidRPr="001E5C52">
        <w:rPr>
          <w:rFonts w:ascii="Calibri" w:hAnsi="Calibri" w:cstheme="majorHAnsi"/>
        </w:rPr>
        <w:t xml:space="preserve">Statement </w:t>
      </w:r>
      <w:r w:rsidRPr="001E5C52">
        <w:rPr>
          <w:rFonts w:ascii="Calibri" w:hAnsi="Calibri" w:cstheme="majorHAnsi"/>
        </w:rPr>
        <w:t xml:space="preserve">of Work ("SOW") </w:t>
      </w:r>
      <w:r w:rsidR="002E00E8" w:rsidRPr="001E5C52">
        <w:rPr>
          <w:rFonts w:ascii="Calibri" w:hAnsi="Calibri" w:cstheme="majorHAnsi"/>
        </w:rPr>
        <w:t xml:space="preserve">and </w:t>
      </w:r>
      <w:r w:rsidR="00ED46A8" w:rsidRPr="001E5C52">
        <w:rPr>
          <w:rFonts w:ascii="Calibri" w:hAnsi="Calibri" w:cstheme="majorHAnsi"/>
        </w:rPr>
        <w:t xml:space="preserve">DARTNet Licensed Software </w:t>
      </w:r>
      <w:r w:rsidR="002E00E8" w:rsidRPr="001E5C52">
        <w:rPr>
          <w:rFonts w:ascii="Calibri" w:hAnsi="Calibri" w:cstheme="majorHAnsi"/>
        </w:rPr>
        <w:t>Agreement (“</w:t>
      </w:r>
      <w:r w:rsidR="004D45B8" w:rsidRPr="001E5C52">
        <w:rPr>
          <w:rFonts w:ascii="Calibri" w:hAnsi="Calibri" w:cstheme="majorHAnsi"/>
        </w:rPr>
        <w:t>License</w:t>
      </w:r>
      <w:r w:rsidR="00ED46A8" w:rsidRPr="001E5C52">
        <w:rPr>
          <w:rFonts w:ascii="Calibri" w:hAnsi="Calibri" w:cstheme="majorHAnsi"/>
        </w:rPr>
        <w:t xml:space="preserve"> Agreement</w:t>
      </w:r>
      <w:r w:rsidR="002E00E8" w:rsidRPr="001E5C52">
        <w:rPr>
          <w:rFonts w:ascii="Calibri" w:hAnsi="Calibri" w:cstheme="majorHAnsi"/>
        </w:rPr>
        <w:t>”)</w:t>
      </w:r>
      <w:r w:rsidR="00ED46A8" w:rsidRPr="001E5C52">
        <w:rPr>
          <w:rFonts w:ascii="Calibri" w:hAnsi="Calibri" w:cstheme="majorHAnsi"/>
        </w:rPr>
        <w:t>, each</w:t>
      </w:r>
      <w:r w:rsidR="002E00E8" w:rsidRPr="001E5C52">
        <w:rPr>
          <w:rFonts w:ascii="Calibri" w:hAnsi="Calibri" w:cstheme="majorHAnsi"/>
        </w:rPr>
        <w:t xml:space="preserve"> </w:t>
      </w:r>
      <w:r w:rsidRPr="001E5C52">
        <w:rPr>
          <w:rFonts w:ascii="Calibri" w:hAnsi="Calibri" w:cstheme="majorHAnsi"/>
        </w:rPr>
        <w:t>to be incorporated herein and made a part hereof</w:t>
      </w:r>
      <w:r w:rsidR="00ED46A8" w:rsidRPr="001E5C52">
        <w:rPr>
          <w:rFonts w:ascii="Calibri" w:hAnsi="Calibri" w:cstheme="majorHAnsi"/>
        </w:rPr>
        <w:t xml:space="preserve"> and each to </w:t>
      </w:r>
      <w:r w:rsidRPr="001E5C52">
        <w:rPr>
          <w:rFonts w:ascii="Calibri" w:hAnsi="Calibri" w:cstheme="majorHAnsi"/>
        </w:rPr>
        <w:t xml:space="preserve"> incorporate the terms of this Agreement. To the extent </w:t>
      </w:r>
      <w:r w:rsidR="004D45B8" w:rsidRPr="001E5C52">
        <w:rPr>
          <w:rFonts w:ascii="Calibri" w:hAnsi="Calibri" w:cstheme="majorHAnsi"/>
        </w:rPr>
        <w:t>the License</w:t>
      </w:r>
      <w:r w:rsidR="00ED46A8" w:rsidRPr="001E5C52">
        <w:rPr>
          <w:rFonts w:ascii="Calibri" w:hAnsi="Calibri" w:cstheme="majorHAnsi"/>
        </w:rPr>
        <w:t xml:space="preserve"> Agreement</w:t>
      </w:r>
      <w:r w:rsidR="004D45B8" w:rsidRPr="001E5C52">
        <w:rPr>
          <w:rFonts w:ascii="Calibri" w:hAnsi="Calibri" w:cstheme="majorHAnsi"/>
        </w:rPr>
        <w:t xml:space="preserve"> </w:t>
      </w:r>
      <w:r w:rsidR="0057597A" w:rsidRPr="001E5C52">
        <w:rPr>
          <w:rFonts w:ascii="Calibri" w:hAnsi="Calibri" w:cstheme="majorHAnsi"/>
        </w:rPr>
        <w:t xml:space="preserve">or </w:t>
      </w:r>
      <w:r w:rsidRPr="001E5C52">
        <w:rPr>
          <w:rFonts w:ascii="Calibri" w:hAnsi="Calibri" w:cstheme="majorHAnsi"/>
        </w:rPr>
        <w:t xml:space="preserve">SOW provides additional and/or conflicting terms to this </w:t>
      </w:r>
      <w:r w:rsidR="0057597A" w:rsidRPr="001E5C52">
        <w:rPr>
          <w:rFonts w:ascii="Calibri" w:hAnsi="Calibri" w:cstheme="majorHAnsi"/>
        </w:rPr>
        <w:t>MSA</w:t>
      </w:r>
      <w:r w:rsidRPr="001E5C52">
        <w:rPr>
          <w:rFonts w:ascii="Calibri" w:hAnsi="Calibri" w:cstheme="majorHAnsi"/>
        </w:rPr>
        <w:t xml:space="preserve">, the terms of the </w:t>
      </w:r>
      <w:r w:rsidR="004D45B8" w:rsidRPr="001E5C52">
        <w:rPr>
          <w:rFonts w:ascii="Calibri" w:hAnsi="Calibri" w:cstheme="majorHAnsi"/>
        </w:rPr>
        <w:t>License</w:t>
      </w:r>
      <w:r w:rsidR="00ED46A8" w:rsidRPr="001E5C52">
        <w:rPr>
          <w:rFonts w:ascii="Calibri" w:hAnsi="Calibri" w:cstheme="majorHAnsi"/>
        </w:rPr>
        <w:t xml:space="preserve"> Agreement </w:t>
      </w:r>
      <w:r w:rsidR="004D45B8" w:rsidRPr="001E5C52">
        <w:rPr>
          <w:rFonts w:ascii="Calibri" w:hAnsi="Calibri" w:cstheme="majorHAnsi"/>
        </w:rPr>
        <w:t xml:space="preserve">or </w:t>
      </w:r>
      <w:r w:rsidRPr="001E5C52">
        <w:rPr>
          <w:rFonts w:ascii="Calibri" w:hAnsi="Calibri" w:cstheme="majorHAnsi"/>
        </w:rPr>
        <w:t xml:space="preserve">SOW shall prevail. All </w:t>
      </w:r>
      <w:r w:rsidR="00A3102F" w:rsidRPr="001E5C52">
        <w:rPr>
          <w:rFonts w:ascii="Calibri" w:hAnsi="Calibri" w:cstheme="majorHAnsi"/>
        </w:rPr>
        <w:t>DARTNet</w:t>
      </w:r>
      <w:r w:rsidR="002E00E8" w:rsidRPr="001E5C52">
        <w:rPr>
          <w:rFonts w:ascii="Calibri" w:hAnsi="Calibri" w:cstheme="majorHAnsi"/>
        </w:rPr>
        <w:t xml:space="preserve"> </w:t>
      </w:r>
      <w:r w:rsidRPr="001E5C52">
        <w:rPr>
          <w:rFonts w:ascii="Calibri" w:hAnsi="Calibri" w:cstheme="majorHAnsi"/>
        </w:rPr>
        <w:t xml:space="preserve">subcontractors, if any, shall be bound to perform all obligations under this Agreement as if they were being performed by </w:t>
      </w:r>
      <w:r w:rsidR="00A3102F" w:rsidRPr="001E5C52">
        <w:rPr>
          <w:rFonts w:ascii="Calibri" w:hAnsi="Calibri" w:cstheme="majorHAnsi"/>
        </w:rPr>
        <w:t>DARTNet</w:t>
      </w:r>
      <w:r w:rsidRPr="001E5C52">
        <w:rPr>
          <w:rFonts w:ascii="Calibri" w:hAnsi="Calibri" w:cstheme="majorHAnsi"/>
        </w:rPr>
        <w:t>.</w:t>
      </w:r>
    </w:p>
    <w:p w14:paraId="07CA8DFC" w14:textId="075E642A" w:rsidR="00636EF5" w:rsidRPr="001E5C52" w:rsidRDefault="001E2463" w:rsidP="00357135">
      <w:pPr>
        <w:pStyle w:val="ListParagraph"/>
        <w:numPr>
          <w:ilvl w:val="0"/>
          <w:numId w:val="9"/>
        </w:numPr>
        <w:spacing w:after="80" w:line="276" w:lineRule="auto"/>
        <w:ind w:left="720" w:hanging="720"/>
        <w:contextualSpacing w:val="0"/>
        <w:jc w:val="both"/>
        <w:rPr>
          <w:rFonts w:ascii="Calibri" w:hAnsi="Calibri" w:cstheme="majorHAnsi"/>
        </w:rPr>
      </w:pPr>
      <w:r w:rsidRPr="001E5C52">
        <w:rPr>
          <w:rFonts w:ascii="Calibri" w:hAnsi="Calibri" w:cstheme="majorHAnsi"/>
          <w:b/>
          <w:u w:val="single"/>
        </w:rPr>
        <w:t xml:space="preserve">CLIENT </w:t>
      </w:r>
      <w:r w:rsidR="004926D7" w:rsidRPr="001E5C52">
        <w:rPr>
          <w:rFonts w:ascii="Calibri" w:hAnsi="Calibri" w:cstheme="majorHAnsi"/>
          <w:b/>
          <w:u w:val="single"/>
        </w:rPr>
        <w:t>DUTIES</w:t>
      </w:r>
      <w:r w:rsidR="004926D7" w:rsidRPr="001E5C52">
        <w:rPr>
          <w:rFonts w:ascii="Calibri" w:hAnsi="Calibri" w:cstheme="majorHAnsi"/>
        </w:rPr>
        <w:t xml:space="preserve">. </w:t>
      </w:r>
    </w:p>
    <w:p w14:paraId="23069EEA" w14:textId="278AB81E" w:rsidR="00636EF5" w:rsidRPr="001E5C52" w:rsidRDefault="00636EF5" w:rsidP="00526306">
      <w:pPr>
        <w:pStyle w:val="ListParagraph"/>
        <w:numPr>
          <w:ilvl w:val="1"/>
          <w:numId w:val="10"/>
        </w:numPr>
        <w:spacing w:after="160" w:line="276" w:lineRule="auto"/>
        <w:ind w:left="1440" w:hanging="720"/>
        <w:contextualSpacing w:val="0"/>
        <w:jc w:val="both"/>
        <w:rPr>
          <w:rFonts w:ascii="Calibri" w:hAnsi="Calibri" w:cstheme="majorHAnsi"/>
        </w:rPr>
      </w:pPr>
      <w:r w:rsidRPr="001E5C52">
        <w:rPr>
          <w:rFonts w:ascii="Calibri" w:hAnsi="Calibri" w:cstheme="majorHAnsi"/>
          <w:u w:val="single"/>
        </w:rPr>
        <w:t>ACCESS TO FACILITIES</w:t>
      </w:r>
      <w:r w:rsidRPr="001E5C52">
        <w:rPr>
          <w:rFonts w:ascii="Calibri" w:hAnsi="Calibri" w:cstheme="majorHAnsi"/>
        </w:rPr>
        <w:t xml:space="preserve">. </w:t>
      </w:r>
      <w:r w:rsidR="001E2463" w:rsidRPr="001E5C52">
        <w:rPr>
          <w:rFonts w:ascii="Calibri" w:hAnsi="Calibri" w:cstheme="majorHAnsi"/>
        </w:rPr>
        <w:t xml:space="preserve">Client </w:t>
      </w:r>
      <w:r w:rsidR="004926D7" w:rsidRPr="001E5C52">
        <w:rPr>
          <w:rFonts w:ascii="Calibri" w:hAnsi="Calibri" w:cstheme="majorHAnsi"/>
        </w:rPr>
        <w:t xml:space="preserve">shall perform such duties and tasks designated in </w:t>
      </w:r>
      <w:r w:rsidR="00BC577F" w:rsidRPr="001E5C52">
        <w:rPr>
          <w:rFonts w:ascii="Calibri" w:hAnsi="Calibri" w:cstheme="majorHAnsi"/>
        </w:rPr>
        <w:t>the License Agreement</w:t>
      </w:r>
      <w:r w:rsidR="00ED0606" w:rsidRPr="001E5C52">
        <w:rPr>
          <w:rFonts w:ascii="Calibri" w:hAnsi="Calibri" w:cstheme="majorHAnsi"/>
        </w:rPr>
        <w:t xml:space="preserve"> or </w:t>
      </w:r>
      <w:r w:rsidR="00881142" w:rsidRPr="001E5C52">
        <w:rPr>
          <w:rFonts w:ascii="Calibri" w:hAnsi="Calibri" w:cstheme="majorHAnsi"/>
        </w:rPr>
        <w:t xml:space="preserve">the </w:t>
      </w:r>
      <w:r w:rsidR="004926D7" w:rsidRPr="001E5C52">
        <w:rPr>
          <w:rFonts w:ascii="Calibri" w:hAnsi="Calibri" w:cstheme="majorHAnsi"/>
        </w:rPr>
        <w:t xml:space="preserve">SOW to facilitate </w:t>
      </w:r>
      <w:r w:rsidR="00A3102F" w:rsidRPr="001E5C52">
        <w:rPr>
          <w:rFonts w:ascii="Calibri" w:hAnsi="Calibri" w:cstheme="majorHAnsi"/>
        </w:rPr>
        <w:t>DARTNet</w:t>
      </w:r>
      <w:r w:rsidR="001E2463" w:rsidRPr="001E5C52">
        <w:rPr>
          <w:rFonts w:ascii="Calibri" w:hAnsi="Calibri" w:cstheme="majorHAnsi"/>
        </w:rPr>
        <w:t xml:space="preserve">’s </w:t>
      </w:r>
      <w:r w:rsidR="004926D7" w:rsidRPr="001E5C52">
        <w:rPr>
          <w:rFonts w:ascii="Calibri" w:hAnsi="Calibri" w:cstheme="majorHAnsi"/>
        </w:rPr>
        <w:t xml:space="preserve">performance of </w:t>
      </w:r>
      <w:r w:rsidR="00BC577F" w:rsidRPr="001E5C52">
        <w:rPr>
          <w:rFonts w:ascii="Calibri" w:hAnsi="Calibri" w:cstheme="majorHAnsi"/>
        </w:rPr>
        <w:t xml:space="preserve">its obligations </w:t>
      </w:r>
      <w:r w:rsidR="004D45B8" w:rsidRPr="001E5C52">
        <w:rPr>
          <w:rFonts w:ascii="Calibri" w:hAnsi="Calibri" w:cstheme="majorHAnsi"/>
        </w:rPr>
        <w:t xml:space="preserve"> </w:t>
      </w:r>
      <w:r w:rsidR="00BC577F" w:rsidRPr="001E5C52">
        <w:rPr>
          <w:rFonts w:ascii="Calibri" w:hAnsi="Calibri" w:cstheme="majorHAnsi"/>
        </w:rPr>
        <w:t xml:space="preserve">under </w:t>
      </w:r>
      <w:r w:rsidR="004D45B8" w:rsidRPr="001E5C52">
        <w:rPr>
          <w:rFonts w:ascii="Calibri" w:hAnsi="Calibri" w:cstheme="majorHAnsi"/>
        </w:rPr>
        <w:t xml:space="preserve"> </w:t>
      </w:r>
      <w:r w:rsidR="00BC577F" w:rsidRPr="001E5C52">
        <w:rPr>
          <w:rFonts w:ascii="Calibri" w:hAnsi="Calibri" w:cstheme="majorHAnsi"/>
        </w:rPr>
        <w:t xml:space="preserve">the License Agreement </w:t>
      </w:r>
      <w:r w:rsidR="004D45B8" w:rsidRPr="001E5C52">
        <w:rPr>
          <w:rFonts w:ascii="Calibri" w:hAnsi="Calibri" w:cstheme="majorHAnsi"/>
        </w:rPr>
        <w:t xml:space="preserve">and / or SOW </w:t>
      </w:r>
      <w:r w:rsidR="004926D7" w:rsidRPr="001E5C52">
        <w:rPr>
          <w:rFonts w:ascii="Calibri" w:hAnsi="Calibri" w:cstheme="majorHAnsi"/>
        </w:rPr>
        <w:t xml:space="preserve">and provide </w:t>
      </w:r>
      <w:r w:rsidR="00A3102F" w:rsidRPr="001E5C52">
        <w:rPr>
          <w:rFonts w:ascii="Calibri" w:hAnsi="Calibri" w:cstheme="majorHAnsi"/>
        </w:rPr>
        <w:t>DARTNet</w:t>
      </w:r>
      <w:r w:rsidR="004D45B8" w:rsidRPr="001E5C52">
        <w:rPr>
          <w:rFonts w:ascii="Calibri" w:hAnsi="Calibri" w:cstheme="majorHAnsi"/>
        </w:rPr>
        <w:t xml:space="preserve"> and its subcontractors </w:t>
      </w:r>
      <w:r w:rsidR="004926D7" w:rsidRPr="001E5C52">
        <w:rPr>
          <w:rFonts w:ascii="Calibri" w:hAnsi="Calibri" w:cstheme="majorHAnsi"/>
        </w:rPr>
        <w:t xml:space="preserve">with reasonable and necessary access to </w:t>
      </w:r>
      <w:r w:rsidR="001E2463" w:rsidRPr="001E5C52">
        <w:rPr>
          <w:rFonts w:ascii="Calibri" w:hAnsi="Calibri" w:cstheme="majorHAnsi"/>
        </w:rPr>
        <w:t xml:space="preserve">Client’s </w:t>
      </w:r>
      <w:r w:rsidR="004926D7" w:rsidRPr="001E5C52">
        <w:rPr>
          <w:rFonts w:ascii="Calibri" w:hAnsi="Calibri" w:cstheme="majorHAnsi"/>
        </w:rPr>
        <w:t>facilities</w:t>
      </w:r>
      <w:r w:rsidR="00C16778" w:rsidRPr="001E5C52">
        <w:rPr>
          <w:rFonts w:ascii="Calibri" w:hAnsi="Calibri" w:cstheme="majorHAnsi"/>
        </w:rPr>
        <w:t>, if required,</w:t>
      </w:r>
      <w:r w:rsidR="004926D7" w:rsidRPr="001E5C52">
        <w:rPr>
          <w:rFonts w:ascii="Calibri" w:hAnsi="Calibri" w:cstheme="majorHAnsi"/>
        </w:rPr>
        <w:t xml:space="preserve"> as reasonably requested by </w:t>
      </w:r>
      <w:r w:rsidR="00A3102F" w:rsidRPr="001E5C52">
        <w:rPr>
          <w:rFonts w:ascii="Calibri" w:hAnsi="Calibri" w:cstheme="majorHAnsi"/>
        </w:rPr>
        <w:t>DARTNet</w:t>
      </w:r>
      <w:r w:rsidR="004D45B8" w:rsidRPr="001E5C52">
        <w:rPr>
          <w:rFonts w:ascii="Calibri" w:hAnsi="Calibri" w:cstheme="majorHAnsi"/>
        </w:rPr>
        <w:t>.</w:t>
      </w:r>
    </w:p>
    <w:p w14:paraId="500B3DD0" w14:textId="44F522C4" w:rsidR="00636EF5" w:rsidRPr="001E5C52" w:rsidRDefault="00636EF5" w:rsidP="00526306">
      <w:pPr>
        <w:pStyle w:val="ListParagraph"/>
        <w:numPr>
          <w:ilvl w:val="1"/>
          <w:numId w:val="10"/>
        </w:numPr>
        <w:spacing w:after="160" w:line="276" w:lineRule="auto"/>
        <w:ind w:left="1440" w:hanging="720"/>
        <w:contextualSpacing w:val="0"/>
        <w:jc w:val="both"/>
        <w:rPr>
          <w:rFonts w:ascii="Calibri" w:hAnsi="Calibri" w:cstheme="majorHAnsi"/>
        </w:rPr>
      </w:pPr>
      <w:r w:rsidRPr="001E5C52">
        <w:rPr>
          <w:rFonts w:ascii="Calibri" w:hAnsi="Calibri" w:cstheme="majorHAnsi"/>
          <w:u w:val="single"/>
        </w:rPr>
        <w:t>ACCESS TO CLIENT SYSTEMS</w:t>
      </w:r>
      <w:r w:rsidRPr="001E5C52">
        <w:rPr>
          <w:rFonts w:ascii="Calibri" w:hAnsi="Calibri" w:cstheme="majorHAnsi"/>
        </w:rPr>
        <w:t>.</w:t>
      </w:r>
      <w:r w:rsidRPr="001E5C52">
        <w:rPr>
          <w:rFonts w:ascii="Calibri" w:hAnsi="Calibri" w:cstheme="majorHAnsi"/>
          <w:b/>
        </w:rPr>
        <w:t xml:space="preserve">  </w:t>
      </w:r>
      <w:r w:rsidR="00A3102F" w:rsidRPr="001E5C52">
        <w:rPr>
          <w:rFonts w:ascii="Calibri" w:hAnsi="Calibri" w:cstheme="majorHAnsi"/>
        </w:rPr>
        <w:t>DARTNet</w:t>
      </w:r>
      <w:r w:rsidR="004D45B8" w:rsidRPr="001E5C52">
        <w:rPr>
          <w:rFonts w:ascii="Calibri" w:hAnsi="Calibri" w:cstheme="majorHAnsi"/>
        </w:rPr>
        <w:t xml:space="preserve"> or its subcontractors </w:t>
      </w:r>
      <w:r w:rsidRPr="001E5C52">
        <w:rPr>
          <w:rFonts w:ascii="Calibri" w:hAnsi="Calibri" w:cstheme="majorHAnsi"/>
        </w:rPr>
        <w:t xml:space="preserve">may require remote access to </w:t>
      </w:r>
      <w:r w:rsidR="001E2463" w:rsidRPr="001E5C52">
        <w:rPr>
          <w:rFonts w:ascii="Calibri" w:hAnsi="Calibri" w:cstheme="majorHAnsi"/>
        </w:rPr>
        <w:t xml:space="preserve">Client’s </w:t>
      </w:r>
      <w:r w:rsidRPr="001E5C52">
        <w:rPr>
          <w:rFonts w:ascii="Calibri" w:hAnsi="Calibri" w:cstheme="majorHAnsi"/>
        </w:rPr>
        <w:t xml:space="preserve">computer network and/or </w:t>
      </w:r>
      <w:r w:rsidR="004D45B8" w:rsidRPr="001E5C52">
        <w:rPr>
          <w:rFonts w:ascii="Calibri" w:hAnsi="Calibri" w:cstheme="majorHAnsi"/>
        </w:rPr>
        <w:t xml:space="preserve">designated server </w:t>
      </w:r>
      <w:r w:rsidRPr="001E5C52">
        <w:rPr>
          <w:rFonts w:ascii="Calibri" w:hAnsi="Calibri" w:cstheme="majorHAnsi"/>
        </w:rPr>
        <w:t xml:space="preserve">to </w:t>
      </w:r>
      <w:r w:rsidR="0057597A" w:rsidRPr="001E5C52">
        <w:rPr>
          <w:rFonts w:ascii="Calibri" w:hAnsi="Calibri" w:cstheme="majorHAnsi"/>
        </w:rPr>
        <w:t xml:space="preserve">install and maintain </w:t>
      </w:r>
      <w:r w:rsidR="00ED0606" w:rsidRPr="001E5C52">
        <w:rPr>
          <w:rFonts w:ascii="Calibri" w:hAnsi="Calibri" w:cstheme="majorHAnsi"/>
        </w:rPr>
        <w:t xml:space="preserve">all </w:t>
      </w:r>
      <w:r w:rsidR="0057597A" w:rsidRPr="001E5C52">
        <w:rPr>
          <w:rFonts w:ascii="Calibri" w:hAnsi="Calibri" w:cstheme="majorHAnsi"/>
        </w:rPr>
        <w:t xml:space="preserve">Licensed Materials </w:t>
      </w:r>
      <w:r w:rsidR="005D3359" w:rsidRPr="001E5C52">
        <w:rPr>
          <w:rFonts w:ascii="Calibri" w:hAnsi="Calibri" w:cstheme="majorHAnsi"/>
        </w:rPr>
        <w:t xml:space="preserve">(as defined in the License Agreement) </w:t>
      </w:r>
      <w:r w:rsidR="00ED0606" w:rsidRPr="001E5C52">
        <w:rPr>
          <w:rFonts w:ascii="Calibri" w:hAnsi="Calibri" w:cstheme="majorHAnsi"/>
        </w:rPr>
        <w:t xml:space="preserve">and perform </w:t>
      </w:r>
      <w:r w:rsidRPr="001E5C52">
        <w:rPr>
          <w:rFonts w:ascii="Calibri" w:hAnsi="Calibri" w:cstheme="majorHAnsi"/>
        </w:rPr>
        <w:t>services</w:t>
      </w:r>
      <w:r w:rsidR="00ED0606" w:rsidRPr="001E5C52">
        <w:rPr>
          <w:rFonts w:ascii="Calibri" w:hAnsi="Calibri" w:cstheme="majorHAnsi"/>
        </w:rPr>
        <w:t xml:space="preserve"> outlined in </w:t>
      </w:r>
      <w:r w:rsidR="00881142" w:rsidRPr="001E5C52">
        <w:rPr>
          <w:rFonts w:ascii="Calibri" w:hAnsi="Calibri" w:cstheme="majorHAnsi"/>
        </w:rPr>
        <w:t xml:space="preserve">the </w:t>
      </w:r>
      <w:r w:rsidR="00ED0606" w:rsidRPr="001E5C52">
        <w:rPr>
          <w:rFonts w:ascii="Calibri" w:hAnsi="Calibri" w:cstheme="majorHAnsi"/>
        </w:rPr>
        <w:t>SOW</w:t>
      </w:r>
      <w:r w:rsidRPr="001E5C52">
        <w:rPr>
          <w:rFonts w:ascii="Calibri" w:hAnsi="Calibri" w:cstheme="majorHAnsi"/>
        </w:rPr>
        <w:t xml:space="preserve">.  It is </w:t>
      </w:r>
      <w:r w:rsidR="001E2463" w:rsidRPr="001E5C52">
        <w:rPr>
          <w:rFonts w:ascii="Calibri" w:hAnsi="Calibri" w:cstheme="majorHAnsi"/>
        </w:rPr>
        <w:t xml:space="preserve">Client’s </w:t>
      </w:r>
      <w:r w:rsidRPr="001E5C52">
        <w:rPr>
          <w:rFonts w:ascii="Calibri" w:hAnsi="Calibri" w:cstheme="majorHAnsi"/>
        </w:rPr>
        <w:t xml:space="preserve">responsibility to provide such access and it is </w:t>
      </w:r>
      <w:r w:rsidR="00A3102F" w:rsidRPr="001E5C52">
        <w:rPr>
          <w:rFonts w:ascii="Calibri" w:hAnsi="Calibri" w:cstheme="majorHAnsi"/>
        </w:rPr>
        <w:t>DARTNet</w:t>
      </w:r>
      <w:r w:rsidR="001E2463" w:rsidRPr="001E5C52">
        <w:rPr>
          <w:rFonts w:ascii="Calibri" w:hAnsi="Calibri" w:cstheme="majorHAnsi"/>
        </w:rPr>
        <w:t xml:space="preserve">’s </w:t>
      </w:r>
      <w:r w:rsidRPr="001E5C52">
        <w:rPr>
          <w:rFonts w:ascii="Calibri" w:hAnsi="Calibri" w:cstheme="majorHAnsi"/>
        </w:rPr>
        <w:t xml:space="preserve">responsibility to comply with all requirements of </w:t>
      </w:r>
      <w:r w:rsidR="001E2463" w:rsidRPr="001E5C52">
        <w:rPr>
          <w:rFonts w:ascii="Calibri" w:hAnsi="Calibri" w:cstheme="majorHAnsi"/>
        </w:rPr>
        <w:t xml:space="preserve">Client </w:t>
      </w:r>
      <w:r w:rsidRPr="001E5C52">
        <w:rPr>
          <w:rFonts w:ascii="Calibri" w:hAnsi="Calibri" w:cstheme="majorHAnsi"/>
        </w:rPr>
        <w:t xml:space="preserve">regarding such access of which </w:t>
      </w:r>
      <w:r w:rsidR="00A3102F" w:rsidRPr="001E5C52">
        <w:rPr>
          <w:rFonts w:ascii="Calibri" w:hAnsi="Calibri" w:cstheme="majorHAnsi"/>
        </w:rPr>
        <w:t>DARTNet</w:t>
      </w:r>
      <w:r w:rsidR="00ED0606" w:rsidRPr="001E5C52">
        <w:rPr>
          <w:rFonts w:ascii="Calibri" w:hAnsi="Calibri" w:cstheme="majorHAnsi"/>
        </w:rPr>
        <w:t xml:space="preserve"> </w:t>
      </w:r>
      <w:r w:rsidRPr="001E5C52">
        <w:rPr>
          <w:rFonts w:ascii="Calibri" w:hAnsi="Calibri" w:cstheme="majorHAnsi"/>
        </w:rPr>
        <w:t>is made aware, including network security.</w:t>
      </w:r>
    </w:p>
    <w:p w14:paraId="4017620F" w14:textId="77777777" w:rsidR="0057541B" w:rsidRPr="001E5C52" w:rsidRDefault="0057541B" w:rsidP="00526306">
      <w:pPr>
        <w:pStyle w:val="ListParagraph"/>
        <w:numPr>
          <w:ilvl w:val="0"/>
          <w:numId w:val="22"/>
        </w:numPr>
        <w:spacing w:after="160" w:line="276" w:lineRule="auto"/>
        <w:contextualSpacing w:val="0"/>
        <w:jc w:val="both"/>
        <w:rPr>
          <w:rFonts w:ascii="Calibri" w:hAnsi="Calibri" w:cstheme="majorHAnsi"/>
          <w:vanish/>
        </w:rPr>
      </w:pPr>
    </w:p>
    <w:p w14:paraId="5DDB13C4" w14:textId="77777777" w:rsidR="0057541B" w:rsidRPr="001E5C52" w:rsidRDefault="0057541B" w:rsidP="00526306">
      <w:pPr>
        <w:pStyle w:val="ListParagraph"/>
        <w:numPr>
          <w:ilvl w:val="0"/>
          <w:numId w:val="22"/>
        </w:numPr>
        <w:spacing w:after="160" w:line="276" w:lineRule="auto"/>
        <w:contextualSpacing w:val="0"/>
        <w:jc w:val="both"/>
        <w:rPr>
          <w:rFonts w:ascii="Calibri" w:hAnsi="Calibri" w:cstheme="majorHAnsi"/>
          <w:vanish/>
        </w:rPr>
      </w:pPr>
    </w:p>
    <w:p w14:paraId="5945D345" w14:textId="77777777" w:rsidR="0057541B" w:rsidRPr="001E5C52" w:rsidRDefault="0057541B" w:rsidP="00526306">
      <w:pPr>
        <w:pStyle w:val="ListParagraph"/>
        <w:numPr>
          <w:ilvl w:val="1"/>
          <w:numId w:val="22"/>
        </w:numPr>
        <w:spacing w:after="160" w:line="276" w:lineRule="auto"/>
        <w:contextualSpacing w:val="0"/>
        <w:jc w:val="both"/>
        <w:rPr>
          <w:rFonts w:ascii="Calibri" w:hAnsi="Calibri" w:cstheme="majorHAnsi"/>
          <w:vanish/>
        </w:rPr>
      </w:pPr>
    </w:p>
    <w:p w14:paraId="77441AB5" w14:textId="77777777" w:rsidR="0057541B" w:rsidRPr="001E5C52" w:rsidRDefault="0057541B" w:rsidP="00526306">
      <w:pPr>
        <w:pStyle w:val="ListParagraph"/>
        <w:numPr>
          <w:ilvl w:val="1"/>
          <w:numId w:val="22"/>
        </w:numPr>
        <w:spacing w:after="160" w:line="276" w:lineRule="auto"/>
        <w:contextualSpacing w:val="0"/>
        <w:jc w:val="both"/>
        <w:rPr>
          <w:rFonts w:ascii="Calibri" w:hAnsi="Calibri" w:cstheme="majorHAnsi"/>
          <w:vanish/>
        </w:rPr>
      </w:pPr>
    </w:p>
    <w:p w14:paraId="3045F76A" w14:textId="443A2A7F" w:rsidR="0057541B" w:rsidRPr="001E5C52" w:rsidRDefault="0057541B" w:rsidP="00526306">
      <w:pPr>
        <w:pStyle w:val="ListParagraph"/>
        <w:numPr>
          <w:ilvl w:val="1"/>
          <w:numId w:val="22"/>
        </w:numPr>
        <w:spacing w:after="160" w:line="276" w:lineRule="auto"/>
        <w:ind w:left="1440" w:hanging="720"/>
        <w:contextualSpacing w:val="0"/>
        <w:jc w:val="both"/>
        <w:rPr>
          <w:rFonts w:ascii="Calibri" w:hAnsi="Calibri" w:cstheme="majorHAnsi"/>
        </w:rPr>
      </w:pPr>
      <w:r w:rsidRPr="001E5C52">
        <w:rPr>
          <w:rFonts w:ascii="Calibri" w:hAnsi="Calibri" w:cstheme="majorHAnsi"/>
          <w:u w:val="single"/>
        </w:rPr>
        <w:t>ACCESS TO EXTERNAL DATA</w:t>
      </w:r>
      <w:r w:rsidRPr="001E5C52">
        <w:rPr>
          <w:rFonts w:ascii="Calibri" w:hAnsi="Calibri" w:cstheme="majorHAnsi"/>
        </w:rPr>
        <w:t xml:space="preserve">.  Successful use of </w:t>
      </w:r>
      <w:r w:rsidR="0057597A" w:rsidRPr="001E5C52">
        <w:rPr>
          <w:rFonts w:ascii="Calibri" w:hAnsi="Calibri" w:cstheme="majorHAnsi"/>
        </w:rPr>
        <w:t>License</w:t>
      </w:r>
      <w:r w:rsidR="00ED0606" w:rsidRPr="001E5C52">
        <w:rPr>
          <w:rFonts w:ascii="Calibri" w:hAnsi="Calibri" w:cstheme="majorHAnsi"/>
        </w:rPr>
        <w:t>d</w:t>
      </w:r>
      <w:r w:rsidR="0057597A" w:rsidRPr="001E5C52">
        <w:rPr>
          <w:rFonts w:ascii="Calibri" w:hAnsi="Calibri" w:cstheme="majorHAnsi"/>
        </w:rPr>
        <w:t xml:space="preserve"> Materials and </w:t>
      </w:r>
      <w:r w:rsidRPr="001E5C52">
        <w:rPr>
          <w:rFonts w:ascii="Calibri" w:hAnsi="Calibri" w:cstheme="majorHAnsi"/>
        </w:rPr>
        <w:t xml:space="preserve">proprietary methods for </w:t>
      </w:r>
      <w:r w:rsidR="0057597A" w:rsidRPr="001E5C52">
        <w:rPr>
          <w:rFonts w:ascii="Calibri" w:hAnsi="Calibri" w:cstheme="majorHAnsi"/>
        </w:rPr>
        <w:t xml:space="preserve">extracting, translating, and loading </w:t>
      </w:r>
      <w:r w:rsidRPr="001E5C52">
        <w:rPr>
          <w:rFonts w:ascii="Calibri" w:hAnsi="Calibri" w:cstheme="majorHAnsi"/>
        </w:rPr>
        <w:t xml:space="preserve">information from various </w:t>
      </w:r>
      <w:r w:rsidR="0057597A" w:rsidRPr="001E5C52">
        <w:rPr>
          <w:rFonts w:ascii="Calibri" w:hAnsi="Calibri" w:cstheme="majorHAnsi"/>
        </w:rPr>
        <w:t xml:space="preserve">source </w:t>
      </w:r>
      <w:r w:rsidRPr="001E5C52">
        <w:rPr>
          <w:rFonts w:ascii="Calibri" w:hAnsi="Calibri" w:cstheme="majorHAnsi"/>
        </w:rPr>
        <w:t>database</w:t>
      </w:r>
      <w:r w:rsidR="0057597A" w:rsidRPr="001E5C52">
        <w:rPr>
          <w:rFonts w:ascii="Calibri" w:hAnsi="Calibri" w:cstheme="majorHAnsi"/>
        </w:rPr>
        <w:t>(</w:t>
      </w:r>
      <w:r w:rsidRPr="001E5C52">
        <w:rPr>
          <w:rFonts w:ascii="Calibri" w:hAnsi="Calibri" w:cstheme="majorHAnsi"/>
        </w:rPr>
        <w:t>s</w:t>
      </w:r>
      <w:r w:rsidR="0057597A" w:rsidRPr="001E5C52">
        <w:rPr>
          <w:rFonts w:ascii="Calibri" w:hAnsi="Calibri" w:cstheme="majorHAnsi"/>
        </w:rPr>
        <w:t>)</w:t>
      </w:r>
      <w:r w:rsidRPr="001E5C52">
        <w:rPr>
          <w:rFonts w:ascii="Calibri" w:hAnsi="Calibri" w:cstheme="majorHAnsi"/>
        </w:rPr>
        <w:t xml:space="preserve"> requires that </w:t>
      </w:r>
      <w:r w:rsidR="00A3102F" w:rsidRPr="001E5C52">
        <w:rPr>
          <w:rFonts w:ascii="Calibri" w:hAnsi="Calibri" w:cstheme="majorHAnsi"/>
        </w:rPr>
        <w:t>DARTNet</w:t>
      </w:r>
      <w:r w:rsidR="00ED0606" w:rsidRPr="001E5C52">
        <w:rPr>
          <w:rFonts w:ascii="Calibri" w:hAnsi="Calibri" w:cstheme="majorHAnsi"/>
        </w:rPr>
        <w:t xml:space="preserve"> and its subcontractors </w:t>
      </w:r>
      <w:r w:rsidRPr="001E5C52">
        <w:rPr>
          <w:rFonts w:ascii="Calibri" w:hAnsi="Calibri" w:cstheme="majorHAnsi"/>
        </w:rPr>
        <w:t>have access to</w:t>
      </w:r>
      <w:r w:rsidR="0057597A" w:rsidRPr="001E5C52">
        <w:rPr>
          <w:rFonts w:ascii="Calibri" w:hAnsi="Calibri" w:cstheme="majorHAnsi"/>
        </w:rPr>
        <w:t>,</w:t>
      </w:r>
      <w:r w:rsidRPr="001E5C52">
        <w:rPr>
          <w:rFonts w:ascii="Calibri" w:hAnsi="Calibri" w:cstheme="majorHAnsi"/>
        </w:rPr>
        <w:t xml:space="preserve"> and an understanding of</w:t>
      </w:r>
      <w:r w:rsidR="0057597A" w:rsidRPr="001E5C52">
        <w:rPr>
          <w:rFonts w:ascii="Calibri" w:hAnsi="Calibri" w:cstheme="majorHAnsi"/>
        </w:rPr>
        <w:t>,</w:t>
      </w:r>
      <w:r w:rsidRPr="001E5C52">
        <w:rPr>
          <w:rFonts w:ascii="Calibri" w:hAnsi="Calibri" w:cstheme="majorHAnsi"/>
        </w:rPr>
        <w:t xml:space="preserve"> the structure and content of </w:t>
      </w:r>
      <w:r w:rsidR="0057597A" w:rsidRPr="001E5C52">
        <w:rPr>
          <w:rFonts w:ascii="Calibri" w:hAnsi="Calibri" w:cstheme="majorHAnsi"/>
        </w:rPr>
        <w:t xml:space="preserve">the source </w:t>
      </w:r>
      <w:r w:rsidRPr="001E5C52">
        <w:rPr>
          <w:rFonts w:ascii="Calibri" w:hAnsi="Calibri" w:cstheme="majorHAnsi"/>
        </w:rPr>
        <w:t>database</w:t>
      </w:r>
      <w:r w:rsidR="0057597A" w:rsidRPr="001E5C52">
        <w:rPr>
          <w:rFonts w:ascii="Calibri" w:hAnsi="Calibri" w:cstheme="majorHAnsi"/>
        </w:rPr>
        <w:t>(</w:t>
      </w:r>
      <w:r w:rsidRPr="001E5C52">
        <w:rPr>
          <w:rFonts w:ascii="Calibri" w:hAnsi="Calibri" w:cstheme="majorHAnsi"/>
        </w:rPr>
        <w:t>s</w:t>
      </w:r>
      <w:r w:rsidR="0057597A" w:rsidRPr="001E5C52">
        <w:rPr>
          <w:rFonts w:ascii="Calibri" w:hAnsi="Calibri" w:cstheme="majorHAnsi"/>
        </w:rPr>
        <w:t>)</w:t>
      </w:r>
      <w:r w:rsidRPr="001E5C52">
        <w:rPr>
          <w:rFonts w:ascii="Calibri" w:hAnsi="Calibri" w:cstheme="majorHAnsi"/>
        </w:rPr>
        <w:t xml:space="preserve">.  Some </w:t>
      </w:r>
      <w:r w:rsidR="00ED0606" w:rsidRPr="001E5C52">
        <w:rPr>
          <w:rFonts w:ascii="Calibri" w:hAnsi="Calibri" w:cstheme="majorHAnsi"/>
        </w:rPr>
        <w:t xml:space="preserve">source </w:t>
      </w:r>
      <w:r w:rsidRPr="001E5C52">
        <w:rPr>
          <w:rFonts w:ascii="Calibri" w:hAnsi="Calibri" w:cstheme="majorHAnsi"/>
        </w:rPr>
        <w:t xml:space="preserve">databases may be subject to license(s), encryption, or other restrictions that may limit </w:t>
      </w:r>
      <w:r w:rsidR="00A3102F" w:rsidRPr="001E5C52">
        <w:rPr>
          <w:rFonts w:ascii="Calibri" w:hAnsi="Calibri" w:cstheme="majorHAnsi"/>
        </w:rPr>
        <w:t>DARTNet</w:t>
      </w:r>
      <w:r w:rsidR="00ED0606" w:rsidRPr="001E5C52">
        <w:rPr>
          <w:rFonts w:ascii="Calibri" w:hAnsi="Calibri" w:cstheme="majorHAnsi"/>
        </w:rPr>
        <w:t xml:space="preserve">’s </w:t>
      </w:r>
      <w:r w:rsidRPr="001E5C52">
        <w:rPr>
          <w:rFonts w:ascii="Calibri" w:hAnsi="Calibri" w:cstheme="majorHAnsi"/>
        </w:rPr>
        <w:t xml:space="preserve">access to the data.  If so, Client must obtain the rights (to the extent legally permissible) as may be necessary to facilitate sufficient access to the databases by </w:t>
      </w:r>
      <w:r w:rsidR="00A3102F" w:rsidRPr="001E5C52">
        <w:rPr>
          <w:rFonts w:ascii="Calibri" w:hAnsi="Calibri" w:cstheme="majorHAnsi"/>
        </w:rPr>
        <w:t>DARTNet</w:t>
      </w:r>
      <w:r w:rsidR="00ED0606" w:rsidRPr="001E5C52">
        <w:rPr>
          <w:rFonts w:ascii="Calibri" w:hAnsi="Calibri" w:cstheme="majorHAnsi"/>
        </w:rPr>
        <w:t xml:space="preserve"> </w:t>
      </w:r>
      <w:r w:rsidRPr="001E5C52">
        <w:rPr>
          <w:rFonts w:ascii="Calibri" w:hAnsi="Calibri" w:cstheme="majorHAnsi"/>
        </w:rPr>
        <w:t xml:space="preserve">to enable the use of the Licensed Materials by Client only.  Further, although </w:t>
      </w:r>
      <w:r w:rsidR="00A3102F" w:rsidRPr="001E5C52">
        <w:rPr>
          <w:rFonts w:ascii="Calibri" w:hAnsi="Calibri" w:cstheme="majorHAnsi"/>
        </w:rPr>
        <w:t>DARTNet</w:t>
      </w:r>
      <w:r w:rsidR="00ED0606" w:rsidRPr="001E5C52">
        <w:rPr>
          <w:rFonts w:ascii="Calibri" w:hAnsi="Calibri" w:cstheme="majorHAnsi"/>
        </w:rPr>
        <w:t xml:space="preserve"> and its subcontractors have </w:t>
      </w:r>
      <w:r w:rsidRPr="001E5C52">
        <w:rPr>
          <w:rFonts w:ascii="Calibri" w:hAnsi="Calibri" w:cstheme="majorHAnsi"/>
        </w:rPr>
        <w:t xml:space="preserve">extensive experience with database structure and </w:t>
      </w:r>
      <w:r w:rsidRPr="001E5C52">
        <w:rPr>
          <w:rFonts w:ascii="Calibri" w:hAnsi="Calibri" w:cstheme="majorHAnsi"/>
        </w:rPr>
        <w:lastRenderedPageBreak/>
        <w:t xml:space="preserve">content, </w:t>
      </w:r>
      <w:r w:rsidR="00A3102F" w:rsidRPr="001E5C52">
        <w:rPr>
          <w:rFonts w:ascii="Calibri" w:hAnsi="Calibri" w:cstheme="majorHAnsi"/>
        </w:rPr>
        <w:t>DARTNet</w:t>
      </w:r>
      <w:r w:rsidR="00ED0606" w:rsidRPr="001E5C52">
        <w:rPr>
          <w:rFonts w:ascii="Calibri" w:hAnsi="Calibri" w:cstheme="majorHAnsi"/>
        </w:rPr>
        <w:t xml:space="preserve"> and its subcontractors </w:t>
      </w:r>
      <w:r w:rsidRPr="001E5C52">
        <w:rPr>
          <w:rFonts w:ascii="Calibri" w:hAnsi="Calibri" w:cstheme="majorHAnsi"/>
        </w:rPr>
        <w:t xml:space="preserve">may from time to time require assistance from the author of a </w:t>
      </w:r>
      <w:r w:rsidR="0057597A" w:rsidRPr="001E5C52">
        <w:rPr>
          <w:rFonts w:ascii="Calibri" w:hAnsi="Calibri" w:cstheme="majorHAnsi"/>
        </w:rPr>
        <w:t xml:space="preserve">source </w:t>
      </w:r>
      <w:r w:rsidRPr="001E5C52">
        <w:rPr>
          <w:rFonts w:ascii="Calibri" w:hAnsi="Calibri" w:cstheme="majorHAnsi"/>
        </w:rPr>
        <w:t xml:space="preserve">database.  In addition, the authors of some data sources may change or may restrict access to their data sources to preclude the access to the data from the Licensed Materials.  In any of these cases, </w:t>
      </w:r>
      <w:r w:rsidR="00A3102F" w:rsidRPr="001E5C52">
        <w:rPr>
          <w:rFonts w:ascii="Calibri" w:hAnsi="Calibri" w:cstheme="majorHAnsi"/>
        </w:rPr>
        <w:t>DARTNet</w:t>
      </w:r>
      <w:r w:rsidR="00ED0606" w:rsidRPr="001E5C52">
        <w:rPr>
          <w:rFonts w:ascii="Calibri" w:hAnsi="Calibri" w:cstheme="majorHAnsi"/>
        </w:rPr>
        <w:t xml:space="preserve">’s </w:t>
      </w:r>
      <w:r w:rsidRPr="001E5C52">
        <w:rPr>
          <w:rFonts w:ascii="Calibri" w:hAnsi="Calibri" w:cstheme="majorHAnsi"/>
        </w:rPr>
        <w:t>responsibility and liability to Client will be limited in accordance with the provisions of this Agreement.</w:t>
      </w:r>
    </w:p>
    <w:p w14:paraId="54817565" w14:textId="2F883992" w:rsidR="00636EF5" w:rsidRPr="001E5C52" w:rsidRDefault="00636EF5" w:rsidP="00526306">
      <w:pPr>
        <w:pStyle w:val="ListParagraph"/>
        <w:numPr>
          <w:ilvl w:val="1"/>
          <w:numId w:val="10"/>
        </w:numPr>
        <w:spacing w:after="160" w:line="276" w:lineRule="auto"/>
        <w:ind w:left="1440" w:hanging="720"/>
        <w:contextualSpacing w:val="0"/>
        <w:jc w:val="both"/>
        <w:rPr>
          <w:rFonts w:ascii="Calibri" w:hAnsi="Calibri" w:cstheme="majorHAnsi"/>
        </w:rPr>
      </w:pPr>
      <w:r w:rsidRPr="001E5C52">
        <w:rPr>
          <w:rFonts w:ascii="Calibri" w:hAnsi="Calibri" w:cstheme="majorHAnsi"/>
          <w:bCs/>
          <w:u w:val="single"/>
        </w:rPr>
        <w:t>CLIENT DUTY TO PROVIDE INFORMATION</w:t>
      </w:r>
      <w:r w:rsidRPr="001E5C52">
        <w:rPr>
          <w:rFonts w:ascii="Calibri" w:hAnsi="Calibri" w:cstheme="majorHAnsi"/>
          <w:bCs/>
        </w:rPr>
        <w:t>.</w:t>
      </w:r>
      <w:r w:rsidRPr="001E5C52">
        <w:rPr>
          <w:rFonts w:ascii="Calibri" w:hAnsi="Calibri" w:cstheme="majorHAnsi"/>
          <w:b/>
          <w:bCs/>
        </w:rPr>
        <w:t xml:space="preserve"> </w:t>
      </w:r>
      <w:r w:rsidRPr="001E5C52">
        <w:rPr>
          <w:rFonts w:ascii="Calibri" w:hAnsi="Calibri" w:cstheme="majorHAnsi"/>
        </w:rPr>
        <w:t xml:space="preserve">Upon request by </w:t>
      </w:r>
      <w:r w:rsidR="00A3102F" w:rsidRPr="001E5C52">
        <w:rPr>
          <w:rFonts w:ascii="Calibri" w:hAnsi="Calibri" w:cstheme="majorHAnsi"/>
        </w:rPr>
        <w:t>DARTNet</w:t>
      </w:r>
      <w:r w:rsidRPr="001E5C52">
        <w:rPr>
          <w:rFonts w:ascii="Calibri" w:hAnsi="Calibri" w:cstheme="majorHAnsi"/>
        </w:rPr>
        <w:t xml:space="preserve">, </w:t>
      </w:r>
      <w:r w:rsidR="001E2463" w:rsidRPr="001E5C52">
        <w:rPr>
          <w:rFonts w:ascii="Calibri" w:hAnsi="Calibri" w:cstheme="majorHAnsi"/>
        </w:rPr>
        <w:t xml:space="preserve">Client </w:t>
      </w:r>
      <w:r w:rsidRPr="001E5C52">
        <w:rPr>
          <w:rFonts w:ascii="Calibri" w:hAnsi="Calibri" w:cstheme="majorHAnsi"/>
        </w:rPr>
        <w:t>will complete and submit information and data</w:t>
      </w:r>
      <w:r w:rsidR="0057597A" w:rsidRPr="001E5C52">
        <w:rPr>
          <w:rFonts w:ascii="Calibri" w:hAnsi="Calibri" w:cstheme="majorHAnsi"/>
        </w:rPr>
        <w:t>,</w:t>
      </w:r>
      <w:r w:rsidRPr="001E5C52">
        <w:rPr>
          <w:rFonts w:ascii="Calibri" w:hAnsi="Calibri" w:cstheme="majorHAnsi"/>
        </w:rPr>
        <w:t xml:space="preserve"> or provide access to information and data, as </w:t>
      </w:r>
      <w:r w:rsidR="00ED0606" w:rsidRPr="001E5C52">
        <w:rPr>
          <w:rFonts w:ascii="Calibri" w:hAnsi="Calibri" w:cstheme="majorHAnsi"/>
        </w:rPr>
        <w:t xml:space="preserve">requested by </w:t>
      </w:r>
      <w:r w:rsidR="00A3102F" w:rsidRPr="001E5C52">
        <w:rPr>
          <w:rFonts w:ascii="Calibri" w:hAnsi="Calibri" w:cstheme="majorHAnsi"/>
        </w:rPr>
        <w:t>DARTNet</w:t>
      </w:r>
      <w:r w:rsidR="0057597A" w:rsidRPr="001E5C52">
        <w:rPr>
          <w:rFonts w:ascii="Calibri" w:hAnsi="Calibri" w:cstheme="majorHAnsi"/>
        </w:rPr>
        <w:t>,</w:t>
      </w:r>
      <w:r w:rsidRPr="001E5C52">
        <w:rPr>
          <w:rFonts w:ascii="Calibri" w:hAnsi="Calibri" w:cstheme="majorHAnsi"/>
        </w:rPr>
        <w:t xml:space="preserve"> to </w:t>
      </w:r>
      <w:r w:rsidR="001E2463" w:rsidRPr="001E5C52">
        <w:rPr>
          <w:rFonts w:ascii="Calibri" w:hAnsi="Calibri" w:cstheme="majorHAnsi"/>
        </w:rPr>
        <w:t xml:space="preserve">fulfill the duties as defined in </w:t>
      </w:r>
      <w:r w:rsidR="00C36C65" w:rsidRPr="001E5C52">
        <w:rPr>
          <w:rFonts w:ascii="Calibri" w:hAnsi="Calibri" w:cstheme="majorHAnsi"/>
        </w:rPr>
        <w:t>the License Agreement</w:t>
      </w:r>
      <w:r w:rsidR="00ED0606" w:rsidRPr="001E5C52">
        <w:rPr>
          <w:rFonts w:ascii="Calibri" w:hAnsi="Calibri" w:cstheme="majorHAnsi"/>
        </w:rPr>
        <w:t xml:space="preserve"> </w:t>
      </w:r>
      <w:r w:rsidR="001E2463" w:rsidRPr="001E5C52">
        <w:rPr>
          <w:rFonts w:ascii="Calibri" w:hAnsi="Calibri" w:cstheme="majorHAnsi"/>
        </w:rPr>
        <w:t xml:space="preserve">or </w:t>
      </w:r>
      <w:r w:rsidR="00881142" w:rsidRPr="001E5C52">
        <w:rPr>
          <w:rFonts w:ascii="Calibri" w:hAnsi="Calibri" w:cstheme="majorHAnsi"/>
        </w:rPr>
        <w:t xml:space="preserve">the </w:t>
      </w:r>
      <w:r w:rsidR="001E2463" w:rsidRPr="001E5C52">
        <w:rPr>
          <w:rFonts w:ascii="Calibri" w:hAnsi="Calibri" w:cstheme="majorHAnsi"/>
        </w:rPr>
        <w:t xml:space="preserve">SOW, </w:t>
      </w:r>
      <w:r w:rsidRPr="001E5C52">
        <w:rPr>
          <w:rFonts w:ascii="Calibri" w:hAnsi="Calibri" w:cstheme="majorHAnsi"/>
        </w:rPr>
        <w:t xml:space="preserve">subject to the confidentiality and HIPAA compliance obligations set forth in this </w:t>
      </w:r>
      <w:r w:rsidR="0057597A" w:rsidRPr="001E5C52">
        <w:rPr>
          <w:rFonts w:ascii="Calibri" w:hAnsi="Calibri" w:cstheme="majorHAnsi"/>
        </w:rPr>
        <w:t>MSA</w:t>
      </w:r>
      <w:r w:rsidRPr="001E5C52">
        <w:rPr>
          <w:rFonts w:ascii="Calibri" w:hAnsi="Calibri" w:cstheme="majorHAnsi"/>
        </w:rPr>
        <w:t>.</w:t>
      </w:r>
    </w:p>
    <w:p w14:paraId="3DCD7816" w14:textId="350EE7AD" w:rsidR="004926D7" w:rsidRPr="001E5C52" w:rsidRDefault="004926D7" w:rsidP="00526306">
      <w:pPr>
        <w:pStyle w:val="ListParagraph"/>
        <w:numPr>
          <w:ilvl w:val="0"/>
          <w:numId w:val="10"/>
        </w:numPr>
        <w:spacing w:after="160" w:line="276" w:lineRule="auto"/>
        <w:ind w:left="720" w:hanging="720"/>
        <w:contextualSpacing w:val="0"/>
        <w:jc w:val="both"/>
        <w:rPr>
          <w:rFonts w:ascii="Calibri" w:hAnsi="Calibri" w:cstheme="majorHAnsi"/>
        </w:rPr>
      </w:pPr>
      <w:r w:rsidRPr="001E5C52">
        <w:rPr>
          <w:rFonts w:ascii="Calibri" w:hAnsi="Calibri" w:cstheme="majorHAnsi"/>
          <w:b/>
          <w:u w:val="single"/>
        </w:rPr>
        <w:t>FEES, EXPENSES, &amp; PAYMENT</w:t>
      </w:r>
      <w:r w:rsidRPr="001E5C52">
        <w:rPr>
          <w:rFonts w:ascii="Calibri" w:hAnsi="Calibri" w:cstheme="majorHAnsi"/>
        </w:rPr>
        <w:t xml:space="preserve">. For all </w:t>
      </w:r>
      <w:r w:rsidR="0057597A" w:rsidRPr="001E5C52">
        <w:rPr>
          <w:rFonts w:ascii="Calibri" w:hAnsi="Calibri" w:cstheme="majorHAnsi"/>
        </w:rPr>
        <w:t xml:space="preserve">Licensed Materials and </w:t>
      </w:r>
      <w:r w:rsidR="00A95904" w:rsidRPr="001E5C52">
        <w:rPr>
          <w:rFonts w:ascii="Calibri" w:hAnsi="Calibri" w:cstheme="majorHAnsi"/>
        </w:rPr>
        <w:t>s</w:t>
      </w:r>
      <w:r w:rsidRPr="001E5C52">
        <w:rPr>
          <w:rFonts w:ascii="Calibri" w:hAnsi="Calibri" w:cstheme="majorHAnsi"/>
        </w:rPr>
        <w:t xml:space="preserve">ervices performed under </w:t>
      </w:r>
      <w:r w:rsidR="00881142" w:rsidRPr="001E5C52">
        <w:rPr>
          <w:rFonts w:ascii="Calibri" w:hAnsi="Calibri" w:cstheme="majorHAnsi"/>
        </w:rPr>
        <w:t xml:space="preserve">the License Agreement </w:t>
      </w:r>
      <w:r w:rsidR="00ED0606" w:rsidRPr="001E5C52">
        <w:rPr>
          <w:rFonts w:ascii="Calibri" w:hAnsi="Calibri" w:cstheme="majorHAnsi"/>
        </w:rPr>
        <w:t xml:space="preserve"> </w:t>
      </w:r>
      <w:r w:rsidR="0057597A" w:rsidRPr="001E5C52">
        <w:rPr>
          <w:rFonts w:ascii="Calibri" w:hAnsi="Calibri" w:cstheme="majorHAnsi"/>
        </w:rPr>
        <w:t xml:space="preserve">or </w:t>
      </w:r>
      <w:r w:rsidR="00881142" w:rsidRPr="001E5C52">
        <w:rPr>
          <w:rFonts w:ascii="Calibri" w:hAnsi="Calibri" w:cstheme="majorHAnsi"/>
        </w:rPr>
        <w:t xml:space="preserve">the </w:t>
      </w:r>
      <w:r w:rsidRPr="001E5C52">
        <w:rPr>
          <w:rFonts w:ascii="Calibri" w:hAnsi="Calibri" w:cstheme="majorHAnsi"/>
        </w:rPr>
        <w:t>SOW</w:t>
      </w:r>
      <w:r w:rsidR="0057597A" w:rsidRPr="001E5C52">
        <w:rPr>
          <w:rFonts w:ascii="Calibri" w:hAnsi="Calibri" w:cstheme="majorHAnsi"/>
        </w:rPr>
        <w:t xml:space="preserve">, </w:t>
      </w:r>
      <w:r w:rsidRPr="001E5C52">
        <w:rPr>
          <w:rFonts w:ascii="Calibri" w:hAnsi="Calibri" w:cstheme="majorHAnsi"/>
        </w:rPr>
        <w:t xml:space="preserve">or other </w:t>
      </w:r>
      <w:r w:rsidR="0057597A" w:rsidRPr="001E5C52">
        <w:rPr>
          <w:rFonts w:ascii="Calibri" w:hAnsi="Calibri" w:cstheme="majorHAnsi"/>
        </w:rPr>
        <w:t xml:space="preserve">such </w:t>
      </w:r>
      <w:r w:rsidRPr="001E5C52">
        <w:rPr>
          <w:rFonts w:ascii="Calibri" w:hAnsi="Calibri" w:cstheme="majorHAnsi"/>
        </w:rPr>
        <w:t xml:space="preserve">request for Services that references this Agreement, </w:t>
      </w:r>
      <w:r w:rsidR="00813E4C" w:rsidRPr="001E5C52">
        <w:rPr>
          <w:rFonts w:ascii="Calibri" w:hAnsi="Calibri" w:cstheme="majorHAnsi"/>
        </w:rPr>
        <w:t xml:space="preserve">Client </w:t>
      </w:r>
      <w:r w:rsidRPr="001E5C52">
        <w:rPr>
          <w:rFonts w:ascii="Calibri" w:hAnsi="Calibri" w:cstheme="majorHAnsi"/>
        </w:rPr>
        <w:t xml:space="preserve">shall: (i) pay </w:t>
      </w:r>
      <w:r w:rsidR="00A3102F" w:rsidRPr="001E5C52">
        <w:rPr>
          <w:rFonts w:ascii="Calibri" w:hAnsi="Calibri" w:cstheme="majorHAnsi"/>
        </w:rPr>
        <w:t>DARTNet</w:t>
      </w:r>
      <w:r w:rsidR="00ED0606" w:rsidRPr="001E5C52">
        <w:rPr>
          <w:rFonts w:ascii="Calibri" w:hAnsi="Calibri" w:cstheme="majorHAnsi"/>
        </w:rPr>
        <w:t xml:space="preserve"> </w:t>
      </w:r>
      <w:r w:rsidR="005401D0" w:rsidRPr="001E5C52">
        <w:rPr>
          <w:rFonts w:ascii="Calibri" w:hAnsi="Calibri" w:cstheme="majorHAnsi"/>
        </w:rPr>
        <w:t xml:space="preserve">in accordance as defined in </w:t>
      </w:r>
      <w:r w:rsidR="007F546B" w:rsidRPr="001E5C52">
        <w:rPr>
          <w:rFonts w:ascii="Calibri" w:hAnsi="Calibri" w:cstheme="majorHAnsi"/>
        </w:rPr>
        <w:t>the License Agreement</w:t>
      </w:r>
      <w:r w:rsidR="00ED0606" w:rsidRPr="001E5C52">
        <w:rPr>
          <w:rFonts w:ascii="Calibri" w:hAnsi="Calibri" w:cstheme="majorHAnsi"/>
        </w:rPr>
        <w:t xml:space="preserve"> </w:t>
      </w:r>
      <w:r w:rsidR="005401D0" w:rsidRPr="001E5C52">
        <w:rPr>
          <w:rFonts w:ascii="Calibri" w:hAnsi="Calibri" w:cstheme="majorHAnsi"/>
        </w:rPr>
        <w:t xml:space="preserve">or </w:t>
      </w:r>
      <w:r w:rsidR="007F546B" w:rsidRPr="001E5C52">
        <w:rPr>
          <w:rFonts w:ascii="Calibri" w:hAnsi="Calibri" w:cstheme="majorHAnsi"/>
        </w:rPr>
        <w:t xml:space="preserve">the </w:t>
      </w:r>
      <w:r w:rsidRPr="001E5C52">
        <w:rPr>
          <w:rFonts w:ascii="Calibri" w:hAnsi="Calibri" w:cstheme="majorHAnsi"/>
        </w:rPr>
        <w:t xml:space="preserve">SOW; (ii) reimburse </w:t>
      </w:r>
      <w:r w:rsidR="00A3102F" w:rsidRPr="001E5C52">
        <w:rPr>
          <w:rFonts w:ascii="Calibri" w:hAnsi="Calibri" w:cstheme="majorHAnsi"/>
        </w:rPr>
        <w:t>DARTNet</w:t>
      </w:r>
      <w:r w:rsidR="00ED0606" w:rsidRPr="001E5C52">
        <w:rPr>
          <w:rFonts w:ascii="Calibri" w:hAnsi="Calibri" w:cstheme="majorHAnsi"/>
        </w:rPr>
        <w:t xml:space="preserve"> </w:t>
      </w:r>
      <w:r w:rsidRPr="001E5C52">
        <w:rPr>
          <w:rFonts w:ascii="Calibri" w:hAnsi="Calibri" w:cstheme="majorHAnsi"/>
        </w:rPr>
        <w:t xml:space="preserve">for all </w:t>
      </w:r>
      <w:r w:rsidR="00C16778" w:rsidRPr="001E5C52">
        <w:rPr>
          <w:rFonts w:ascii="Calibri" w:hAnsi="Calibri" w:cstheme="majorHAnsi"/>
        </w:rPr>
        <w:t xml:space="preserve">pre-approved, </w:t>
      </w:r>
      <w:r w:rsidRPr="001E5C52">
        <w:rPr>
          <w:rFonts w:ascii="Calibri" w:hAnsi="Calibri" w:cstheme="majorHAnsi"/>
        </w:rPr>
        <w:t>reasonable and necessary travel and expenses incur</w:t>
      </w:r>
      <w:r w:rsidR="00ED0606" w:rsidRPr="001E5C52">
        <w:rPr>
          <w:rFonts w:ascii="Calibri" w:hAnsi="Calibri" w:cstheme="majorHAnsi"/>
        </w:rPr>
        <w:t xml:space="preserve">red by </w:t>
      </w:r>
      <w:r w:rsidR="00A3102F" w:rsidRPr="001E5C52">
        <w:rPr>
          <w:rFonts w:ascii="Calibri" w:hAnsi="Calibri" w:cstheme="majorHAnsi"/>
        </w:rPr>
        <w:t>DARTNet</w:t>
      </w:r>
      <w:r w:rsidR="00ED0606" w:rsidRPr="001E5C52">
        <w:rPr>
          <w:rFonts w:ascii="Calibri" w:hAnsi="Calibri" w:cstheme="majorHAnsi"/>
        </w:rPr>
        <w:t xml:space="preserve"> in the course of </w:t>
      </w:r>
      <w:r w:rsidRPr="001E5C52">
        <w:rPr>
          <w:rFonts w:ascii="Calibri" w:hAnsi="Calibri" w:cstheme="majorHAnsi"/>
        </w:rPr>
        <w:t xml:space="preserve">performing such Services, provided such expenses are incurred in compliance with </w:t>
      </w:r>
      <w:r w:rsidR="00813E4C" w:rsidRPr="001E5C52">
        <w:rPr>
          <w:rFonts w:ascii="Calibri" w:hAnsi="Calibri" w:cstheme="majorHAnsi"/>
        </w:rPr>
        <w:t xml:space="preserve">Client’s </w:t>
      </w:r>
      <w:r w:rsidRPr="001E5C52">
        <w:rPr>
          <w:rFonts w:ascii="Calibri" w:hAnsi="Calibri" w:cstheme="majorHAnsi"/>
        </w:rPr>
        <w:t xml:space="preserve">travel and expense policy, and provided further that such expenses are incurred pursuant to </w:t>
      </w:r>
      <w:r w:rsidR="007F546B" w:rsidRPr="001E5C52">
        <w:rPr>
          <w:rFonts w:ascii="Calibri" w:hAnsi="Calibri" w:cstheme="majorHAnsi"/>
        </w:rPr>
        <w:t xml:space="preserve">the </w:t>
      </w:r>
      <w:r w:rsidRPr="001E5C52">
        <w:rPr>
          <w:rFonts w:ascii="Calibri" w:hAnsi="Calibri" w:cstheme="majorHAnsi"/>
        </w:rPr>
        <w:t xml:space="preserve">SOW or other request for </w:t>
      </w:r>
      <w:r w:rsidR="00A95904" w:rsidRPr="001E5C52">
        <w:rPr>
          <w:rFonts w:ascii="Calibri" w:hAnsi="Calibri" w:cstheme="majorHAnsi"/>
        </w:rPr>
        <w:t>s</w:t>
      </w:r>
      <w:r w:rsidRPr="001E5C52">
        <w:rPr>
          <w:rFonts w:ascii="Calibri" w:hAnsi="Calibri" w:cstheme="majorHAnsi"/>
        </w:rPr>
        <w:t xml:space="preserve">ervices by </w:t>
      </w:r>
      <w:r w:rsidR="00813E4C" w:rsidRPr="001E5C52">
        <w:rPr>
          <w:rFonts w:ascii="Calibri" w:hAnsi="Calibri" w:cstheme="majorHAnsi"/>
        </w:rPr>
        <w:t>Client</w:t>
      </w:r>
      <w:r w:rsidRPr="001E5C52">
        <w:rPr>
          <w:rFonts w:ascii="Calibri" w:hAnsi="Calibri" w:cstheme="majorHAnsi"/>
        </w:rPr>
        <w:t xml:space="preserve">; and (iii) pay </w:t>
      </w:r>
      <w:r w:rsidR="00A3102F" w:rsidRPr="001E5C52">
        <w:rPr>
          <w:rFonts w:ascii="Calibri" w:hAnsi="Calibri" w:cstheme="majorHAnsi"/>
        </w:rPr>
        <w:t>DARTNet</w:t>
      </w:r>
      <w:r w:rsidR="00ED0606" w:rsidRPr="001E5C52">
        <w:rPr>
          <w:rFonts w:ascii="Calibri" w:hAnsi="Calibri" w:cstheme="majorHAnsi"/>
        </w:rPr>
        <w:t xml:space="preserve"> </w:t>
      </w:r>
      <w:r w:rsidR="00C16778" w:rsidRPr="001E5C52">
        <w:rPr>
          <w:rFonts w:ascii="Calibri" w:hAnsi="Calibri" w:cstheme="majorHAnsi"/>
        </w:rPr>
        <w:t xml:space="preserve">upon receipt of each invoice as indicated by the payment terms outlined in the </w:t>
      </w:r>
      <w:r w:rsidR="007F546B" w:rsidRPr="001E5C52">
        <w:rPr>
          <w:rFonts w:ascii="Calibri" w:hAnsi="Calibri" w:cstheme="majorHAnsi"/>
        </w:rPr>
        <w:t xml:space="preserve">License Agreement </w:t>
      </w:r>
      <w:r w:rsidR="005401D0" w:rsidRPr="001E5C52">
        <w:rPr>
          <w:rFonts w:ascii="Calibri" w:hAnsi="Calibri" w:cstheme="majorHAnsi"/>
        </w:rPr>
        <w:t xml:space="preserve">or </w:t>
      </w:r>
      <w:r w:rsidR="007F546B" w:rsidRPr="001E5C52">
        <w:rPr>
          <w:rFonts w:ascii="Calibri" w:hAnsi="Calibri" w:cstheme="majorHAnsi"/>
        </w:rPr>
        <w:t xml:space="preserve">the </w:t>
      </w:r>
      <w:r w:rsidR="00C16778" w:rsidRPr="001E5C52">
        <w:rPr>
          <w:rFonts w:ascii="Calibri" w:hAnsi="Calibri" w:cstheme="majorHAnsi"/>
        </w:rPr>
        <w:t xml:space="preserve">SOW. </w:t>
      </w:r>
      <w:r w:rsidR="00A3102F" w:rsidRPr="001E5C52">
        <w:rPr>
          <w:rFonts w:ascii="Calibri" w:hAnsi="Calibri" w:cstheme="majorHAnsi"/>
        </w:rPr>
        <w:t>DARTNet</w:t>
      </w:r>
      <w:r w:rsidR="00ED0606" w:rsidRPr="001E5C52">
        <w:rPr>
          <w:rFonts w:ascii="Calibri" w:hAnsi="Calibri" w:cstheme="majorHAnsi"/>
        </w:rPr>
        <w:t xml:space="preserve"> </w:t>
      </w:r>
      <w:r w:rsidRPr="001E5C52">
        <w:rPr>
          <w:rFonts w:ascii="Calibri" w:hAnsi="Calibri" w:cstheme="majorHAnsi"/>
        </w:rPr>
        <w:t>invoices shall describe the following: (i) the time period for which work and expenses are billed; (ii) the quantity of work performed; (iii) the hourly rates charged, if applicable; (iv) travel expenses by type and amount; and (v) totals.</w:t>
      </w:r>
    </w:p>
    <w:p w14:paraId="393C8885" w14:textId="7C852C54" w:rsidR="004926D7" w:rsidRPr="001E5C52" w:rsidRDefault="004926D7" w:rsidP="000B464D">
      <w:pPr>
        <w:pStyle w:val="ListParagraph"/>
        <w:numPr>
          <w:ilvl w:val="0"/>
          <w:numId w:val="10"/>
        </w:numPr>
        <w:spacing w:after="80" w:line="276" w:lineRule="auto"/>
        <w:ind w:left="720" w:hanging="720"/>
        <w:contextualSpacing w:val="0"/>
        <w:jc w:val="both"/>
        <w:rPr>
          <w:rFonts w:ascii="Calibri" w:hAnsi="Calibri" w:cstheme="majorHAnsi"/>
        </w:rPr>
      </w:pPr>
      <w:r w:rsidRPr="001E5C52">
        <w:rPr>
          <w:rFonts w:ascii="Calibri" w:hAnsi="Calibri" w:cstheme="majorHAnsi"/>
          <w:b/>
          <w:u w:val="single"/>
        </w:rPr>
        <w:t>CONFIDENTIAL INFORMATION</w:t>
      </w:r>
      <w:r w:rsidRPr="001E5C52">
        <w:rPr>
          <w:rFonts w:ascii="Calibri" w:hAnsi="Calibri" w:cstheme="majorHAnsi"/>
        </w:rPr>
        <w:t>.</w:t>
      </w:r>
    </w:p>
    <w:p w14:paraId="0DAFFDCF" w14:textId="77777777" w:rsidR="00C965BE" w:rsidRPr="001E5C52" w:rsidRDefault="00C965BE" w:rsidP="00357135">
      <w:pPr>
        <w:pStyle w:val="ListParagraph"/>
        <w:numPr>
          <w:ilvl w:val="0"/>
          <w:numId w:val="26"/>
        </w:numPr>
        <w:spacing w:line="276" w:lineRule="auto"/>
        <w:jc w:val="both"/>
        <w:rPr>
          <w:rFonts w:ascii="Calibri" w:hAnsi="Calibri" w:cstheme="majorHAnsi"/>
          <w:vanish/>
          <w:u w:val="single"/>
        </w:rPr>
      </w:pPr>
    </w:p>
    <w:p w14:paraId="69EA1D83" w14:textId="77777777" w:rsidR="00C965BE" w:rsidRPr="001E5C52" w:rsidRDefault="00C965BE" w:rsidP="00357135">
      <w:pPr>
        <w:pStyle w:val="ListParagraph"/>
        <w:numPr>
          <w:ilvl w:val="0"/>
          <w:numId w:val="26"/>
        </w:numPr>
        <w:spacing w:line="276" w:lineRule="auto"/>
        <w:jc w:val="both"/>
        <w:rPr>
          <w:rFonts w:ascii="Calibri" w:hAnsi="Calibri" w:cstheme="majorHAnsi"/>
          <w:vanish/>
          <w:u w:val="single"/>
        </w:rPr>
      </w:pPr>
    </w:p>
    <w:p w14:paraId="71873B05" w14:textId="77777777" w:rsidR="00C965BE" w:rsidRPr="001E5C52" w:rsidRDefault="00C965BE" w:rsidP="00357135">
      <w:pPr>
        <w:pStyle w:val="ListParagraph"/>
        <w:numPr>
          <w:ilvl w:val="0"/>
          <w:numId w:val="26"/>
        </w:numPr>
        <w:spacing w:line="276" w:lineRule="auto"/>
        <w:jc w:val="both"/>
        <w:rPr>
          <w:rFonts w:ascii="Calibri" w:hAnsi="Calibri" w:cstheme="majorHAnsi"/>
          <w:vanish/>
          <w:u w:val="single"/>
        </w:rPr>
      </w:pPr>
    </w:p>
    <w:p w14:paraId="74775088" w14:textId="77777777" w:rsidR="00C965BE" w:rsidRPr="001E5C52" w:rsidRDefault="00C965BE" w:rsidP="00357135">
      <w:pPr>
        <w:pStyle w:val="ListParagraph"/>
        <w:numPr>
          <w:ilvl w:val="0"/>
          <w:numId w:val="26"/>
        </w:numPr>
        <w:spacing w:line="276" w:lineRule="auto"/>
        <w:jc w:val="both"/>
        <w:rPr>
          <w:rFonts w:ascii="Calibri" w:hAnsi="Calibri" w:cstheme="majorHAnsi"/>
          <w:vanish/>
          <w:u w:val="single"/>
        </w:rPr>
      </w:pPr>
    </w:p>
    <w:p w14:paraId="04732E78" w14:textId="19A37911" w:rsidR="00C965BE" w:rsidRPr="001E5C52" w:rsidRDefault="004926D7" w:rsidP="00526306">
      <w:pPr>
        <w:pStyle w:val="ListParagraph"/>
        <w:numPr>
          <w:ilvl w:val="1"/>
          <w:numId w:val="26"/>
        </w:numPr>
        <w:spacing w:after="160" w:line="276" w:lineRule="auto"/>
        <w:ind w:left="1440" w:hanging="720"/>
        <w:contextualSpacing w:val="0"/>
        <w:jc w:val="both"/>
        <w:rPr>
          <w:rFonts w:ascii="Calibri" w:hAnsi="Calibri" w:cstheme="majorHAnsi"/>
        </w:rPr>
      </w:pPr>
      <w:r w:rsidRPr="001E5C52">
        <w:rPr>
          <w:rFonts w:ascii="Calibri" w:hAnsi="Calibri" w:cstheme="majorHAnsi"/>
          <w:u w:val="single"/>
        </w:rPr>
        <w:t>DEFINITION</w:t>
      </w:r>
      <w:r w:rsidRPr="001E5C52">
        <w:rPr>
          <w:rFonts w:ascii="Calibri" w:hAnsi="Calibri" w:cstheme="majorHAnsi"/>
        </w:rPr>
        <w:t xml:space="preserve">. The term "CONFIDENTIAL INFORMATION" shall mean: (i) any and all information which is disclosed by either party ("OWNER") to the other ("RECIPIENT") verbally, electronically, visually, or in a written or other tangible form which is either identified or should be reasonably understood to be confidential or proprietary; and (ii) the terms, including without limitation, the pricing, of </w:t>
      </w:r>
      <w:r w:rsidR="007F546B" w:rsidRPr="001E5C52">
        <w:rPr>
          <w:rFonts w:ascii="Calibri" w:hAnsi="Calibri" w:cstheme="majorHAnsi"/>
        </w:rPr>
        <w:t>the License Agreement</w:t>
      </w:r>
      <w:r w:rsidR="005401D0" w:rsidRPr="001E5C52">
        <w:rPr>
          <w:rFonts w:ascii="Calibri" w:hAnsi="Calibri" w:cstheme="majorHAnsi"/>
        </w:rPr>
        <w:t xml:space="preserve">, </w:t>
      </w:r>
      <w:r w:rsidR="007F546B" w:rsidRPr="001E5C52">
        <w:rPr>
          <w:rFonts w:ascii="Calibri" w:hAnsi="Calibri" w:cstheme="majorHAnsi"/>
        </w:rPr>
        <w:t xml:space="preserve">the </w:t>
      </w:r>
      <w:r w:rsidR="005401D0" w:rsidRPr="001E5C52">
        <w:rPr>
          <w:rFonts w:ascii="Calibri" w:hAnsi="Calibri" w:cstheme="majorHAnsi"/>
        </w:rPr>
        <w:t xml:space="preserve">SOW, or </w:t>
      </w:r>
      <w:r w:rsidRPr="001E5C52">
        <w:rPr>
          <w:rFonts w:ascii="Calibri" w:hAnsi="Calibri" w:cstheme="majorHAnsi"/>
        </w:rPr>
        <w:t xml:space="preserve">any proposals or other documents that preceded this Agreement. Confidential Information may include, but not be limited to, trade secrets, computer programs, </w:t>
      </w:r>
      <w:r w:rsidR="005401D0" w:rsidRPr="001E5C52">
        <w:rPr>
          <w:rFonts w:ascii="Calibri" w:hAnsi="Calibri" w:cstheme="majorHAnsi"/>
        </w:rPr>
        <w:t xml:space="preserve">proprietary </w:t>
      </w:r>
      <w:r w:rsidRPr="001E5C52">
        <w:rPr>
          <w:rFonts w:ascii="Calibri" w:hAnsi="Calibri" w:cstheme="majorHAnsi"/>
        </w:rPr>
        <w:t xml:space="preserve">software, documentation, formulas, data, inventions, techniques, marketing plans, strategies, forecasts, </w:t>
      </w:r>
      <w:r w:rsidR="000455AB" w:rsidRPr="001E5C52">
        <w:rPr>
          <w:rFonts w:ascii="Calibri" w:hAnsi="Calibri" w:cstheme="majorHAnsi"/>
        </w:rPr>
        <w:t xml:space="preserve">the identity and business interests of </w:t>
      </w:r>
      <w:r w:rsidRPr="001E5C52">
        <w:rPr>
          <w:rFonts w:ascii="Calibri" w:hAnsi="Calibri" w:cstheme="majorHAnsi"/>
        </w:rPr>
        <w:t>client</w:t>
      </w:r>
      <w:r w:rsidR="000455AB" w:rsidRPr="001E5C52">
        <w:rPr>
          <w:rFonts w:ascii="Calibri" w:hAnsi="Calibri" w:cstheme="majorHAnsi"/>
        </w:rPr>
        <w:t>s</w:t>
      </w:r>
      <w:r w:rsidRPr="001E5C52">
        <w:rPr>
          <w:rFonts w:ascii="Calibri" w:hAnsi="Calibri" w:cstheme="majorHAnsi"/>
        </w:rPr>
        <w:t xml:space="preserve">, </w:t>
      </w:r>
      <w:r w:rsidR="000455AB" w:rsidRPr="001E5C52">
        <w:rPr>
          <w:rFonts w:ascii="Calibri" w:hAnsi="Calibri" w:cstheme="majorHAnsi"/>
        </w:rPr>
        <w:t xml:space="preserve">patients, vendors, </w:t>
      </w:r>
      <w:r w:rsidRPr="001E5C52">
        <w:rPr>
          <w:rFonts w:ascii="Calibri" w:hAnsi="Calibri" w:cstheme="majorHAnsi"/>
        </w:rPr>
        <w:t>employee info</w:t>
      </w:r>
      <w:r w:rsidR="000455AB" w:rsidRPr="001E5C52">
        <w:rPr>
          <w:rFonts w:ascii="Calibri" w:hAnsi="Calibri" w:cstheme="majorHAnsi"/>
        </w:rPr>
        <w:t xml:space="preserve">rmation, financial information and information sources and their respective data and information (including </w:t>
      </w:r>
      <w:r w:rsidR="005401D0" w:rsidRPr="001E5C52">
        <w:rPr>
          <w:rFonts w:ascii="Calibri" w:hAnsi="Calibri" w:cstheme="majorHAnsi"/>
        </w:rPr>
        <w:t xml:space="preserve">Protected Health Information (“PHI”), </w:t>
      </w:r>
      <w:r w:rsidR="000455AB" w:rsidRPr="001E5C52">
        <w:rPr>
          <w:rFonts w:ascii="Calibri" w:hAnsi="Calibri" w:cstheme="majorHAnsi"/>
        </w:rPr>
        <w:lastRenderedPageBreak/>
        <w:t xml:space="preserve">without limitation), </w:t>
      </w:r>
      <w:r w:rsidRPr="001E5C52">
        <w:rPr>
          <w:rFonts w:ascii="Calibri" w:hAnsi="Calibri" w:cstheme="majorHAnsi"/>
        </w:rPr>
        <w:t>confidential information concerning Owner's business or organization, as Owner has conducted it or as Owner may conduct it in the future. In addition, Confidential Information may include information concerning any of Owner's past, current, or possible future products or methods, including information about Owner's research, development, engineering, purchasing, manufacturing, accounting, marketing, selling, leasing, and/or software (including third party software).</w:t>
      </w:r>
    </w:p>
    <w:p w14:paraId="16AFE32A" w14:textId="65EFE617" w:rsidR="00C965BE" w:rsidRPr="001E5C52" w:rsidRDefault="00C965BE" w:rsidP="00526306">
      <w:pPr>
        <w:pStyle w:val="ListParagraph"/>
        <w:numPr>
          <w:ilvl w:val="1"/>
          <w:numId w:val="26"/>
        </w:numPr>
        <w:spacing w:after="160" w:line="276" w:lineRule="auto"/>
        <w:ind w:left="1440" w:hanging="720"/>
        <w:contextualSpacing w:val="0"/>
        <w:jc w:val="both"/>
        <w:rPr>
          <w:rFonts w:ascii="Calibri" w:hAnsi="Calibri" w:cstheme="majorHAnsi"/>
        </w:rPr>
      </w:pPr>
      <w:r w:rsidRPr="001E5C52">
        <w:rPr>
          <w:rFonts w:ascii="Calibri" w:hAnsi="Calibri" w:cstheme="majorHAnsi"/>
          <w:bCs/>
          <w:iCs/>
          <w:u w:val="single"/>
        </w:rPr>
        <w:t>DISCLOSURE RESTRICTIONS</w:t>
      </w:r>
      <w:r w:rsidRPr="001E5C52">
        <w:rPr>
          <w:rFonts w:ascii="Calibri" w:hAnsi="Calibri" w:cstheme="majorHAnsi"/>
          <w:bCs/>
          <w:iCs/>
        </w:rPr>
        <w:t>.</w:t>
      </w:r>
      <w:r w:rsidRPr="001E5C52">
        <w:rPr>
          <w:rFonts w:ascii="Calibri" w:hAnsi="Calibri" w:cstheme="majorHAnsi"/>
          <w:bCs/>
          <w:i/>
          <w:iCs/>
        </w:rPr>
        <w:t xml:space="preserve"> </w:t>
      </w:r>
      <w:r w:rsidRPr="001E5C52">
        <w:rPr>
          <w:rFonts w:ascii="Calibri" w:hAnsi="Calibri" w:cstheme="majorHAnsi"/>
        </w:rPr>
        <w:t xml:space="preserve">The </w:t>
      </w:r>
      <w:r w:rsidR="00A95904" w:rsidRPr="001E5C52">
        <w:rPr>
          <w:rFonts w:ascii="Calibri" w:hAnsi="Calibri" w:cstheme="majorHAnsi"/>
        </w:rPr>
        <w:t xml:space="preserve">Recipient </w:t>
      </w:r>
      <w:r w:rsidRPr="001E5C52">
        <w:rPr>
          <w:rFonts w:ascii="Calibri" w:hAnsi="Calibri" w:cstheme="majorHAnsi"/>
        </w:rPr>
        <w:t xml:space="preserve">will not disclose the Confidential Information received from the </w:t>
      </w:r>
      <w:r w:rsidR="00A95904" w:rsidRPr="001E5C52">
        <w:rPr>
          <w:rFonts w:ascii="Calibri" w:hAnsi="Calibri" w:cstheme="majorHAnsi"/>
        </w:rPr>
        <w:t xml:space="preserve">Owner </w:t>
      </w:r>
      <w:r w:rsidRPr="001E5C52">
        <w:rPr>
          <w:rFonts w:ascii="Calibri" w:hAnsi="Calibri" w:cstheme="majorHAnsi"/>
        </w:rPr>
        <w:t xml:space="preserve">except as necessary to exercise the rights granted to it under this MSA and will not disclose Confidential Information to any person or entity except its employees or contractors (which for purposes of </w:t>
      </w:r>
      <w:r w:rsidR="00A95904" w:rsidRPr="001E5C52">
        <w:rPr>
          <w:rFonts w:ascii="Calibri" w:hAnsi="Calibri" w:cstheme="majorHAnsi"/>
        </w:rPr>
        <w:t xml:space="preserve">Client </w:t>
      </w:r>
      <w:r w:rsidRPr="001E5C52">
        <w:rPr>
          <w:rFonts w:ascii="Calibri" w:hAnsi="Calibri" w:cstheme="majorHAnsi"/>
        </w:rPr>
        <w:t xml:space="preserve">shall include their respective </w:t>
      </w:r>
      <w:r w:rsidR="00A95904" w:rsidRPr="001E5C52">
        <w:rPr>
          <w:rFonts w:ascii="Calibri" w:hAnsi="Calibri" w:cstheme="majorHAnsi"/>
        </w:rPr>
        <w:t xml:space="preserve">Designated </w:t>
      </w:r>
      <w:r w:rsidRPr="001E5C52">
        <w:rPr>
          <w:rFonts w:ascii="Calibri" w:hAnsi="Calibri" w:cstheme="majorHAnsi"/>
        </w:rPr>
        <w:t>User</w:t>
      </w:r>
      <w:r w:rsidR="00A95904" w:rsidRPr="001E5C52">
        <w:rPr>
          <w:rFonts w:ascii="Calibri" w:hAnsi="Calibri" w:cstheme="majorHAnsi"/>
        </w:rPr>
        <w:t xml:space="preserve"> (as defined in the License Agreement)</w:t>
      </w:r>
      <w:r w:rsidRPr="001E5C52">
        <w:rPr>
          <w:rFonts w:ascii="Calibri" w:hAnsi="Calibri" w:cstheme="majorHAnsi"/>
        </w:rPr>
        <w:t xml:space="preserve">) as necessary to allow them to exercise the rights granted, or to perform its obligations, under this MSA, provided that each such employee or contractor is legally obligated to abide by the restrictions regarding Confidential Information that are set forth in this MSA.  The </w:t>
      </w:r>
      <w:r w:rsidR="00A11892" w:rsidRPr="001E5C52">
        <w:rPr>
          <w:rFonts w:ascii="Calibri" w:hAnsi="Calibri" w:cstheme="majorHAnsi"/>
        </w:rPr>
        <w:t xml:space="preserve">Recipient </w:t>
      </w:r>
      <w:r w:rsidRPr="001E5C52">
        <w:rPr>
          <w:rFonts w:ascii="Calibri" w:hAnsi="Calibri" w:cstheme="majorHAnsi"/>
        </w:rPr>
        <w:t xml:space="preserve">will use all reasonable efforts to maintain confidentiality of all Confidential Information disclosed by the </w:t>
      </w:r>
      <w:r w:rsidR="00A11892" w:rsidRPr="001E5C52">
        <w:rPr>
          <w:rFonts w:ascii="Calibri" w:hAnsi="Calibri" w:cstheme="majorHAnsi"/>
        </w:rPr>
        <w:t xml:space="preserve">Owner </w:t>
      </w:r>
      <w:r w:rsidRPr="001E5C52">
        <w:rPr>
          <w:rFonts w:ascii="Calibri" w:hAnsi="Calibri" w:cstheme="majorHAnsi"/>
        </w:rPr>
        <w:t xml:space="preserve">to the </w:t>
      </w:r>
      <w:r w:rsidR="00A11892" w:rsidRPr="001E5C52">
        <w:rPr>
          <w:rFonts w:ascii="Calibri" w:hAnsi="Calibri" w:cstheme="majorHAnsi"/>
        </w:rPr>
        <w:t xml:space="preserve">Recipient </w:t>
      </w:r>
      <w:r w:rsidRPr="001E5C52">
        <w:rPr>
          <w:rFonts w:ascii="Calibri" w:hAnsi="Calibri" w:cstheme="majorHAnsi"/>
        </w:rPr>
        <w:t>pursuant to this MSA but in no event will it use less stringent measures than those it uses to protect its own proprietary information of similar nature or import.</w:t>
      </w:r>
    </w:p>
    <w:p w14:paraId="3EC1DEFB" w14:textId="10E43A23" w:rsidR="00F97693" w:rsidRPr="001E5C52" w:rsidRDefault="00C965BE" w:rsidP="00526306">
      <w:pPr>
        <w:pStyle w:val="ListParagraph"/>
        <w:widowControl w:val="0"/>
        <w:numPr>
          <w:ilvl w:val="1"/>
          <w:numId w:val="26"/>
        </w:numPr>
        <w:autoSpaceDE w:val="0"/>
        <w:autoSpaceDN w:val="0"/>
        <w:spacing w:after="160" w:line="276" w:lineRule="auto"/>
        <w:ind w:left="1440" w:hanging="720"/>
        <w:contextualSpacing w:val="0"/>
        <w:jc w:val="both"/>
        <w:rPr>
          <w:rFonts w:ascii="Calibri" w:hAnsi="Calibri" w:cstheme="majorHAnsi"/>
        </w:rPr>
      </w:pPr>
      <w:r w:rsidRPr="001E5C52">
        <w:rPr>
          <w:rFonts w:ascii="Calibri" w:hAnsi="Calibri" w:cstheme="majorHAnsi"/>
          <w:bCs/>
          <w:u w:val="single"/>
        </w:rPr>
        <w:t>INJUNCTIVE RELIEF</w:t>
      </w:r>
      <w:r w:rsidR="00F97693" w:rsidRPr="001E5C52">
        <w:rPr>
          <w:rFonts w:ascii="Calibri" w:hAnsi="Calibri" w:cstheme="majorHAnsi"/>
          <w:bCs/>
        </w:rPr>
        <w:t>.</w:t>
      </w:r>
      <w:r w:rsidR="00F97693" w:rsidRPr="001E5C52">
        <w:rPr>
          <w:rFonts w:ascii="Calibri" w:hAnsi="Calibri" w:cstheme="majorHAnsi"/>
        </w:rPr>
        <w:t xml:space="preserve">   The </w:t>
      </w:r>
      <w:r w:rsidR="00A11892" w:rsidRPr="001E5C52">
        <w:rPr>
          <w:rFonts w:ascii="Calibri" w:hAnsi="Calibri" w:cstheme="majorHAnsi"/>
        </w:rPr>
        <w:t xml:space="preserve">Recipient </w:t>
      </w:r>
      <w:r w:rsidR="00F97693" w:rsidRPr="001E5C52">
        <w:rPr>
          <w:rFonts w:ascii="Calibri" w:hAnsi="Calibri" w:cstheme="majorHAnsi"/>
        </w:rPr>
        <w:t xml:space="preserve">agrees that the </w:t>
      </w:r>
      <w:r w:rsidR="00A11892" w:rsidRPr="001E5C52">
        <w:rPr>
          <w:rFonts w:ascii="Calibri" w:hAnsi="Calibri" w:cstheme="majorHAnsi"/>
        </w:rPr>
        <w:t xml:space="preserve">Owner’s </w:t>
      </w:r>
      <w:r w:rsidR="00F97693" w:rsidRPr="001E5C52">
        <w:rPr>
          <w:rFonts w:ascii="Calibri" w:hAnsi="Calibri" w:cstheme="majorHAnsi"/>
        </w:rPr>
        <w:t xml:space="preserve">damages for the breach of the covenants set forth in this Section </w:t>
      </w:r>
      <w:r w:rsidRPr="001E5C52">
        <w:rPr>
          <w:rFonts w:ascii="Calibri" w:hAnsi="Calibri" w:cstheme="majorHAnsi"/>
        </w:rPr>
        <w:t>4</w:t>
      </w:r>
      <w:r w:rsidR="00F97693" w:rsidRPr="001E5C52">
        <w:rPr>
          <w:rFonts w:ascii="Calibri" w:hAnsi="Calibri" w:cstheme="majorHAnsi"/>
        </w:rPr>
        <w:t xml:space="preserve"> would be difficult to ascertain and that a legal remedy for a breach by the </w:t>
      </w:r>
      <w:r w:rsidR="00A11892" w:rsidRPr="001E5C52">
        <w:rPr>
          <w:rFonts w:ascii="Calibri" w:hAnsi="Calibri" w:cstheme="majorHAnsi"/>
        </w:rPr>
        <w:t xml:space="preserve">Recipient </w:t>
      </w:r>
      <w:r w:rsidR="00F97693" w:rsidRPr="001E5C52">
        <w:rPr>
          <w:rFonts w:ascii="Calibri" w:hAnsi="Calibri" w:cstheme="majorHAnsi"/>
        </w:rPr>
        <w:t xml:space="preserve">may be inadequate.  The </w:t>
      </w:r>
      <w:r w:rsidR="00A11892" w:rsidRPr="001E5C52">
        <w:rPr>
          <w:rFonts w:ascii="Calibri" w:hAnsi="Calibri" w:cstheme="majorHAnsi"/>
        </w:rPr>
        <w:t xml:space="preserve">Recipient </w:t>
      </w:r>
      <w:r w:rsidR="00F97693" w:rsidRPr="001E5C52">
        <w:rPr>
          <w:rFonts w:ascii="Calibri" w:hAnsi="Calibri" w:cstheme="majorHAnsi"/>
        </w:rPr>
        <w:t xml:space="preserve">agrees that a violation of the covenants under this Section </w:t>
      </w:r>
      <w:r w:rsidRPr="001E5C52">
        <w:rPr>
          <w:rFonts w:ascii="Calibri" w:hAnsi="Calibri" w:cstheme="majorHAnsi"/>
        </w:rPr>
        <w:t>4</w:t>
      </w:r>
      <w:r w:rsidR="00F97693" w:rsidRPr="001E5C52">
        <w:rPr>
          <w:rFonts w:ascii="Calibri" w:hAnsi="Calibri" w:cstheme="majorHAnsi"/>
        </w:rPr>
        <w:t xml:space="preserve"> may cause the </w:t>
      </w:r>
      <w:r w:rsidR="00A11892" w:rsidRPr="001E5C52">
        <w:rPr>
          <w:rFonts w:ascii="Calibri" w:hAnsi="Calibri" w:cstheme="majorHAnsi"/>
        </w:rPr>
        <w:t xml:space="preserve">Owner </w:t>
      </w:r>
      <w:r w:rsidR="00F97693" w:rsidRPr="001E5C52">
        <w:rPr>
          <w:rFonts w:ascii="Calibri" w:hAnsi="Calibri" w:cstheme="majorHAnsi"/>
        </w:rPr>
        <w:t xml:space="preserve">immediate and irreparable harm and therefore, the </w:t>
      </w:r>
      <w:r w:rsidR="00A11892" w:rsidRPr="001E5C52">
        <w:rPr>
          <w:rFonts w:ascii="Calibri" w:hAnsi="Calibri" w:cstheme="majorHAnsi"/>
        </w:rPr>
        <w:t xml:space="preserve">Recipient </w:t>
      </w:r>
      <w:r w:rsidR="00F97693" w:rsidRPr="001E5C52">
        <w:rPr>
          <w:rFonts w:ascii="Calibri" w:hAnsi="Calibri" w:cstheme="majorHAnsi"/>
        </w:rPr>
        <w:t xml:space="preserve">agrees that the </w:t>
      </w:r>
      <w:r w:rsidR="00A11892" w:rsidRPr="001E5C52">
        <w:rPr>
          <w:rFonts w:ascii="Calibri" w:hAnsi="Calibri" w:cstheme="majorHAnsi"/>
        </w:rPr>
        <w:t xml:space="preserve">Owner </w:t>
      </w:r>
      <w:r w:rsidR="00F97693" w:rsidRPr="001E5C52">
        <w:rPr>
          <w:rFonts w:ascii="Calibri" w:hAnsi="Calibri" w:cstheme="majorHAnsi"/>
        </w:rPr>
        <w:t>will be entitled to seek injunctive relief in case of any such breach.</w:t>
      </w:r>
    </w:p>
    <w:p w14:paraId="03949C12" w14:textId="1B7255B5" w:rsidR="00F97693" w:rsidRPr="001E5C52" w:rsidRDefault="00C965BE" w:rsidP="00526306">
      <w:pPr>
        <w:pStyle w:val="ListParagraph"/>
        <w:widowControl w:val="0"/>
        <w:numPr>
          <w:ilvl w:val="1"/>
          <w:numId w:val="26"/>
        </w:numPr>
        <w:autoSpaceDE w:val="0"/>
        <w:autoSpaceDN w:val="0"/>
        <w:spacing w:after="160" w:line="276" w:lineRule="auto"/>
        <w:ind w:left="1440" w:hanging="720"/>
        <w:contextualSpacing w:val="0"/>
        <w:jc w:val="both"/>
        <w:rPr>
          <w:rFonts w:ascii="Calibri" w:hAnsi="Calibri" w:cstheme="majorHAnsi"/>
        </w:rPr>
      </w:pPr>
      <w:r w:rsidRPr="001E5C52">
        <w:rPr>
          <w:rFonts w:ascii="Calibri" w:hAnsi="Calibri" w:cstheme="majorHAnsi"/>
          <w:u w:val="single"/>
        </w:rPr>
        <w:t>STANDARD EXCEPTIONS</w:t>
      </w:r>
      <w:r w:rsidR="00F97693" w:rsidRPr="001E5C52">
        <w:rPr>
          <w:rFonts w:ascii="Calibri" w:hAnsi="Calibri" w:cstheme="majorHAnsi"/>
        </w:rPr>
        <w:t xml:space="preserve">.  Confidential Information shall not include any information of the </w:t>
      </w:r>
      <w:r w:rsidR="00A11892" w:rsidRPr="001E5C52">
        <w:rPr>
          <w:rFonts w:ascii="Calibri" w:hAnsi="Calibri" w:cstheme="majorHAnsi"/>
        </w:rPr>
        <w:t xml:space="preserve">Owner </w:t>
      </w:r>
      <w:r w:rsidR="00F97693" w:rsidRPr="001E5C52">
        <w:rPr>
          <w:rFonts w:ascii="Calibri" w:hAnsi="Calibri" w:cstheme="majorHAnsi"/>
        </w:rPr>
        <w:t xml:space="preserve">that: (i) is already known to the </w:t>
      </w:r>
      <w:r w:rsidR="00A11892" w:rsidRPr="001E5C52">
        <w:rPr>
          <w:rFonts w:ascii="Calibri" w:hAnsi="Calibri" w:cstheme="majorHAnsi"/>
        </w:rPr>
        <w:t xml:space="preserve">Recipient </w:t>
      </w:r>
      <w:r w:rsidR="00F97693" w:rsidRPr="001E5C52">
        <w:rPr>
          <w:rFonts w:ascii="Calibri" w:hAnsi="Calibri" w:cstheme="majorHAnsi"/>
        </w:rPr>
        <w:t>at time of its disclosure from sources other than the</w:t>
      </w:r>
      <w:r w:rsidR="00AA2098" w:rsidRPr="001E5C52">
        <w:rPr>
          <w:rFonts w:ascii="Calibri" w:hAnsi="Calibri" w:cstheme="majorHAnsi"/>
        </w:rPr>
        <w:t xml:space="preserve"> </w:t>
      </w:r>
      <w:r w:rsidR="00A11892" w:rsidRPr="001E5C52">
        <w:rPr>
          <w:rFonts w:ascii="Calibri" w:hAnsi="Calibri" w:cstheme="majorHAnsi"/>
        </w:rPr>
        <w:t>Owner</w:t>
      </w:r>
      <w:r w:rsidR="00F97693" w:rsidRPr="001E5C52">
        <w:rPr>
          <w:rFonts w:ascii="Calibri" w:hAnsi="Calibri" w:cstheme="majorHAnsi"/>
        </w:rPr>
        <w:t>; (ii) is or becomes publicly known through no wrongful act of the</w:t>
      </w:r>
      <w:r w:rsidR="00A11892" w:rsidRPr="001E5C52">
        <w:rPr>
          <w:rFonts w:ascii="Calibri" w:hAnsi="Calibri" w:cstheme="majorHAnsi"/>
        </w:rPr>
        <w:t xml:space="preserve"> Recipient</w:t>
      </w:r>
      <w:r w:rsidR="00F97693" w:rsidRPr="001E5C52">
        <w:rPr>
          <w:rFonts w:ascii="Calibri" w:hAnsi="Calibri" w:cstheme="majorHAnsi"/>
        </w:rPr>
        <w:t xml:space="preserve">; (iii) is independently developed by the </w:t>
      </w:r>
      <w:r w:rsidR="00F359A4" w:rsidRPr="001E5C52">
        <w:rPr>
          <w:rFonts w:ascii="Calibri" w:hAnsi="Calibri" w:cstheme="majorHAnsi"/>
        </w:rPr>
        <w:t xml:space="preserve">Recipient </w:t>
      </w:r>
      <w:r w:rsidR="00F97693" w:rsidRPr="001E5C52">
        <w:rPr>
          <w:rFonts w:ascii="Calibri" w:hAnsi="Calibri" w:cstheme="majorHAnsi"/>
        </w:rPr>
        <w:t>without reference or use of any Confidential Information of the</w:t>
      </w:r>
      <w:r w:rsidR="00F359A4" w:rsidRPr="001E5C52">
        <w:rPr>
          <w:rFonts w:ascii="Calibri" w:hAnsi="Calibri" w:cstheme="majorHAnsi"/>
        </w:rPr>
        <w:t xml:space="preserve"> Owner</w:t>
      </w:r>
      <w:r w:rsidR="00F97693" w:rsidRPr="001E5C52">
        <w:rPr>
          <w:rFonts w:ascii="Calibri" w:hAnsi="Calibri" w:cstheme="majorHAnsi"/>
        </w:rPr>
        <w:t xml:space="preserve">; (iv) is rightfully received by the </w:t>
      </w:r>
      <w:r w:rsidR="00F359A4" w:rsidRPr="001E5C52">
        <w:rPr>
          <w:rFonts w:ascii="Calibri" w:hAnsi="Calibri" w:cstheme="majorHAnsi"/>
        </w:rPr>
        <w:t xml:space="preserve">Recipient </w:t>
      </w:r>
      <w:r w:rsidR="00F97693" w:rsidRPr="001E5C52">
        <w:rPr>
          <w:rFonts w:ascii="Calibri" w:hAnsi="Calibri" w:cstheme="majorHAnsi"/>
        </w:rPr>
        <w:t xml:space="preserve">from a third party; (v) is lawfully required to be disclosed to any governmental agency or is otherwise required to be disclosed by law, provided that before making such disclosure the </w:t>
      </w:r>
      <w:r w:rsidR="00F359A4" w:rsidRPr="001E5C52">
        <w:rPr>
          <w:rFonts w:ascii="Calibri" w:hAnsi="Calibri" w:cstheme="majorHAnsi"/>
        </w:rPr>
        <w:t xml:space="preserve">Recipient </w:t>
      </w:r>
      <w:r w:rsidR="00F97693" w:rsidRPr="001E5C52">
        <w:rPr>
          <w:rFonts w:ascii="Calibri" w:hAnsi="Calibri" w:cstheme="majorHAnsi"/>
        </w:rPr>
        <w:t xml:space="preserve">shall give the </w:t>
      </w:r>
      <w:r w:rsidR="00F359A4" w:rsidRPr="001E5C52">
        <w:rPr>
          <w:rFonts w:ascii="Calibri" w:hAnsi="Calibri" w:cstheme="majorHAnsi"/>
        </w:rPr>
        <w:t xml:space="preserve">Owner </w:t>
      </w:r>
      <w:r w:rsidR="00F97693" w:rsidRPr="001E5C52">
        <w:rPr>
          <w:rFonts w:ascii="Calibri" w:hAnsi="Calibri" w:cstheme="majorHAnsi"/>
        </w:rPr>
        <w:t xml:space="preserve">an adequate opportunity to interpose an objection or take action to assure confidential handling of such information; or (vi) is inherently disclosed in the reports or output generated from the use of the Licensed Materials by </w:t>
      </w:r>
      <w:r w:rsidR="00AA2098" w:rsidRPr="001E5C52">
        <w:rPr>
          <w:rFonts w:ascii="Calibri" w:hAnsi="Calibri" w:cstheme="majorHAnsi"/>
        </w:rPr>
        <w:t xml:space="preserve">Designated </w:t>
      </w:r>
      <w:r w:rsidR="00F97693" w:rsidRPr="001E5C52">
        <w:rPr>
          <w:rFonts w:ascii="Calibri" w:hAnsi="Calibri" w:cstheme="majorHAnsi"/>
        </w:rPr>
        <w:t>Users for Permitted Uses only</w:t>
      </w:r>
      <w:r w:rsidR="00ED0606" w:rsidRPr="001E5C52">
        <w:rPr>
          <w:rFonts w:ascii="Calibri" w:hAnsi="Calibri" w:cstheme="majorHAnsi"/>
        </w:rPr>
        <w:t xml:space="preserve">. </w:t>
      </w:r>
    </w:p>
    <w:p w14:paraId="4B61CFFE" w14:textId="65CC9172" w:rsidR="003B61DB" w:rsidRPr="001E5C52" w:rsidRDefault="003B61DB" w:rsidP="00526306">
      <w:pPr>
        <w:pStyle w:val="ListParagraph"/>
        <w:numPr>
          <w:ilvl w:val="1"/>
          <w:numId w:val="26"/>
        </w:numPr>
        <w:spacing w:after="160" w:line="276" w:lineRule="auto"/>
        <w:ind w:left="1440" w:hanging="720"/>
        <w:contextualSpacing w:val="0"/>
        <w:jc w:val="both"/>
        <w:rPr>
          <w:rFonts w:ascii="Calibri" w:hAnsi="Calibri" w:cstheme="majorHAnsi"/>
        </w:rPr>
      </w:pPr>
      <w:r w:rsidRPr="001E5C52">
        <w:rPr>
          <w:rFonts w:ascii="Calibri" w:hAnsi="Calibri" w:cstheme="majorHAnsi"/>
          <w:u w:val="single"/>
        </w:rPr>
        <w:lastRenderedPageBreak/>
        <w:t>HIPAA COMPLIANCE</w:t>
      </w:r>
      <w:r w:rsidRPr="001E5C52">
        <w:rPr>
          <w:rFonts w:ascii="Calibri" w:hAnsi="Calibri" w:cstheme="majorHAnsi"/>
        </w:rPr>
        <w:t xml:space="preserve">. </w:t>
      </w:r>
      <w:r w:rsidRPr="001E5C52">
        <w:rPr>
          <w:rFonts w:ascii="Calibri" w:hAnsi="Calibri" w:cstheme="majorHAnsi"/>
          <w:bCs/>
        </w:rPr>
        <w:t xml:space="preserve">In order to comply with various obligations under this </w:t>
      </w:r>
      <w:r w:rsidR="000B17C9" w:rsidRPr="001E5C52">
        <w:rPr>
          <w:rFonts w:ascii="Calibri" w:hAnsi="Calibri" w:cstheme="majorHAnsi"/>
          <w:bCs/>
        </w:rPr>
        <w:t>MSA</w:t>
      </w:r>
      <w:r w:rsidRPr="001E5C52">
        <w:rPr>
          <w:rFonts w:ascii="Calibri" w:hAnsi="Calibri" w:cstheme="majorHAnsi"/>
          <w:bCs/>
        </w:rPr>
        <w:t xml:space="preserve">, </w:t>
      </w:r>
      <w:r w:rsidR="00A3102F" w:rsidRPr="001E5C52">
        <w:rPr>
          <w:rFonts w:ascii="Calibri" w:hAnsi="Calibri" w:cstheme="majorHAnsi"/>
          <w:bCs/>
        </w:rPr>
        <w:t>DARTNet</w:t>
      </w:r>
      <w:r w:rsidR="00ED0606" w:rsidRPr="001E5C52">
        <w:rPr>
          <w:rFonts w:ascii="Calibri" w:hAnsi="Calibri" w:cstheme="majorHAnsi"/>
          <w:bCs/>
        </w:rPr>
        <w:t xml:space="preserve"> or its subcontractors </w:t>
      </w:r>
      <w:r w:rsidRPr="001E5C52">
        <w:rPr>
          <w:rFonts w:ascii="Calibri" w:hAnsi="Calibri" w:cstheme="majorHAnsi"/>
          <w:bCs/>
        </w:rPr>
        <w:t xml:space="preserve">may have access to information that is covered by the Privacy </w:t>
      </w:r>
      <w:r w:rsidR="007F546B" w:rsidRPr="001E5C52">
        <w:rPr>
          <w:rFonts w:ascii="Calibri" w:hAnsi="Calibri" w:cstheme="majorHAnsi"/>
          <w:bCs/>
        </w:rPr>
        <w:t xml:space="preserve">Rules, </w:t>
      </w:r>
      <w:r w:rsidRPr="001E5C52">
        <w:rPr>
          <w:rFonts w:ascii="Calibri" w:hAnsi="Calibri" w:cstheme="majorHAnsi"/>
          <w:bCs/>
        </w:rPr>
        <w:t xml:space="preserve">Security </w:t>
      </w:r>
      <w:r w:rsidR="007F546B" w:rsidRPr="001E5C52">
        <w:rPr>
          <w:rFonts w:ascii="Calibri" w:hAnsi="Calibri" w:cstheme="majorHAnsi"/>
          <w:bCs/>
        </w:rPr>
        <w:t>Rules and the Breach Notification Rules</w:t>
      </w:r>
      <w:r w:rsidRPr="001E5C52">
        <w:rPr>
          <w:rFonts w:ascii="Calibri" w:hAnsi="Calibri" w:cstheme="majorHAnsi"/>
          <w:bCs/>
        </w:rPr>
        <w:t xml:space="preserve"> </w:t>
      </w:r>
      <w:r w:rsidR="007F546B" w:rsidRPr="001E5C52">
        <w:rPr>
          <w:rFonts w:ascii="Calibri" w:hAnsi="Calibri" w:cstheme="majorHAnsi"/>
          <w:bCs/>
        </w:rPr>
        <w:t>promulgated under</w:t>
      </w:r>
      <w:r w:rsidRPr="001E5C52">
        <w:rPr>
          <w:rFonts w:ascii="Calibri" w:hAnsi="Calibri" w:cstheme="majorHAnsi"/>
          <w:bCs/>
        </w:rPr>
        <w:t xml:space="preserve"> the </w:t>
      </w:r>
      <w:r w:rsidRPr="001E5C52">
        <w:rPr>
          <w:rFonts w:ascii="Calibri" w:hAnsi="Calibri" w:cstheme="majorHAnsi"/>
        </w:rPr>
        <w:t>Health Insurance Portability and Accountability Act of 1996 (hereinafter referred to as HIPAA) and any and all amendments and modifications thereto (including, but not limited to, those amendments and modifications contained in the American Recovery and Reinvestment Act of 2009, which is hereinafter referred to as “ARRA”)</w:t>
      </w:r>
      <w:r w:rsidR="00F359A4" w:rsidRPr="001E5C52">
        <w:rPr>
          <w:rFonts w:ascii="Calibri" w:hAnsi="Calibri" w:cstheme="majorHAnsi"/>
        </w:rPr>
        <w:t xml:space="preserve">.  As a result, DARTNet and Client are entering into the Business Associate Agreement attached hereto as </w:t>
      </w:r>
      <w:r w:rsidR="00F359A4" w:rsidRPr="001E5C52">
        <w:rPr>
          <w:rFonts w:ascii="Calibri" w:hAnsi="Calibri" w:cstheme="majorHAnsi"/>
          <w:b/>
        </w:rPr>
        <w:t>Addendum A</w:t>
      </w:r>
      <w:r w:rsidR="00F359A4" w:rsidRPr="001E5C52">
        <w:rPr>
          <w:rFonts w:ascii="Calibri" w:hAnsi="Calibri" w:cstheme="majorHAnsi"/>
        </w:rPr>
        <w:t>.</w:t>
      </w:r>
    </w:p>
    <w:p w14:paraId="3ACFC12F" w14:textId="77777777" w:rsidR="00C965BE" w:rsidRPr="001E5C52" w:rsidRDefault="00C965BE" w:rsidP="00526306">
      <w:pPr>
        <w:pStyle w:val="ListParagraph"/>
        <w:numPr>
          <w:ilvl w:val="1"/>
          <w:numId w:val="10"/>
        </w:numPr>
        <w:spacing w:after="160" w:line="276" w:lineRule="auto"/>
        <w:ind w:left="1440" w:hanging="720"/>
        <w:contextualSpacing w:val="0"/>
        <w:jc w:val="both"/>
        <w:rPr>
          <w:rFonts w:ascii="Calibri" w:hAnsi="Calibri" w:cstheme="majorHAnsi"/>
          <w:vanish/>
          <w:u w:val="single"/>
        </w:rPr>
      </w:pPr>
    </w:p>
    <w:p w14:paraId="746FAD92" w14:textId="77777777" w:rsidR="00C965BE" w:rsidRPr="001E5C52" w:rsidRDefault="00C965BE" w:rsidP="00526306">
      <w:pPr>
        <w:pStyle w:val="ListParagraph"/>
        <w:numPr>
          <w:ilvl w:val="1"/>
          <w:numId w:val="10"/>
        </w:numPr>
        <w:spacing w:after="160" w:line="276" w:lineRule="auto"/>
        <w:ind w:left="1440" w:hanging="720"/>
        <w:contextualSpacing w:val="0"/>
        <w:jc w:val="both"/>
        <w:rPr>
          <w:rFonts w:ascii="Calibri" w:hAnsi="Calibri" w:cstheme="majorHAnsi"/>
          <w:vanish/>
          <w:u w:val="single"/>
        </w:rPr>
      </w:pPr>
    </w:p>
    <w:p w14:paraId="1544F1A3" w14:textId="77777777" w:rsidR="00C965BE" w:rsidRPr="001E5C52" w:rsidRDefault="00C965BE" w:rsidP="00526306">
      <w:pPr>
        <w:pStyle w:val="ListParagraph"/>
        <w:numPr>
          <w:ilvl w:val="1"/>
          <w:numId w:val="10"/>
        </w:numPr>
        <w:spacing w:after="160" w:line="276" w:lineRule="auto"/>
        <w:ind w:left="1440" w:hanging="720"/>
        <w:contextualSpacing w:val="0"/>
        <w:jc w:val="both"/>
        <w:rPr>
          <w:rFonts w:ascii="Calibri" w:hAnsi="Calibri" w:cstheme="majorHAnsi"/>
          <w:vanish/>
          <w:u w:val="single"/>
        </w:rPr>
      </w:pPr>
    </w:p>
    <w:p w14:paraId="623E734C" w14:textId="77777777" w:rsidR="00C965BE" w:rsidRPr="001E5C52" w:rsidRDefault="00C965BE" w:rsidP="00526306">
      <w:pPr>
        <w:pStyle w:val="ListParagraph"/>
        <w:numPr>
          <w:ilvl w:val="1"/>
          <w:numId w:val="10"/>
        </w:numPr>
        <w:spacing w:after="160" w:line="276" w:lineRule="auto"/>
        <w:ind w:left="1440" w:hanging="720"/>
        <w:contextualSpacing w:val="0"/>
        <w:jc w:val="both"/>
        <w:rPr>
          <w:rFonts w:ascii="Calibri" w:hAnsi="Calibri" w:cstheme="majorHAnsi"/>
          <w:vanish/>
          <w:u w:val="single"/>
        </w:rPr>
      </w:pPr>
    </w:p>
    <w:p w14:paraId="1C364469" w14:textId="77777777" w:rsidR="00C965BE" w:rsidRPr="001E5C52" w:rsidRDefault="00C965BE" w:rsidP="00526306">
      <w:pPr>
        <w:pStyle w:val="ListParagraph"/>
        <w:numPr>
          <w:ilvl w:val="1"/>
          <w:numId w:val="10"/>
        </w:numPr>
        <w:spacing w:after="160" w:line="276" w:lineRule="auto"/>
        <w:ind w:left="1440" w:hanging="720"/>
        <w:contextualSpacing w:val="0"/>
        <w:jc w:val="both"/>
        <w:rPr>
          <w:rFonts w:ascii="Calibri" w:hAnsi="Calibri" w:cstheme="majorHAnsi"/>
          <w:vanish/>
          <w:u w:val="single"/>
        </w:rPr>
      </w:pPr>
    </w:p>
    <w:p w14:paraId="219551DF" w14:textId="60D05DB2" w:rsidR="004926D7" w:rsidRPr="001E5C52" w:rsidRDefault="004926D7" w:rsidP="00526306">
      <w:pPr>
        <w:pStyle w:val="ListParagraph"/>
        <w:numPr>
          <w:ilvl w:val="1"/>
          <w:numId w:val="10"/>
        </w:numPr>
        <w:spacing w:after="160" w:line="276" w:lineRule="auto"/>
        <w:ind w:left="1440" w:hanging="720"/>
        <w:contextualSpacing w:val="0"/>
        <w:jc w:val="both"/>
        <w:rPr>
          <w:rFonts w:ascii="Calibri" w:hAnsi="Calibri" w:cstheme="majorHAnsi"/>
        </w:rPr>
      </w:pPr>
      <w:r w:rsidRPr="001E5C52">
        <w:rPr>
          <w:rFonts w:ascii="Calibri" w:hAnsi="Calibri" w:cstheme="majorHAnsi"/>
          <w:u w:val="single"/>
        </w:rPr>
        <w:t>RIGHTS AND DUTIES</w:t>
      </w:r>
      <w:r w:rsidRPr="001E5C52">
        <w:rPr>
          <w:rFonts w:ascii="Calibri" w:hAnsi="Calibri" w:cstheme="majorHAnsi"/>
        </w:rPr>
        <w:t xml:space="preserve">. The Recipient shall not obtain, by virtue of this </w:t>
      </w:r>
      <w:r w:rsidR="005401D0" w:rsidRPr="001E5C52">
        <w:rPr>
          <w:rFonts w:ascii="Calibri" w:hAnsi="Calibri" w:cstheme="majorHAnsi"/>
        </w:rPr>
        <w:t>MSA</w:t>
      </w:r>
      <w:r w:rsidRPr="001E5C52">
        <w:rPr>
          <w:rFonts w:ascii="Calibri" w:hAnsi="Calibri" w:cstheme="majorHAnsi"/>
        </w:rPr>
        <w:t xml:space="preserve">, any rights, title, or interest in any Confidential Information of the Owner. Within fifteen (15) days after termination of this </w:t>
      </w:r>
      <w:r w:rsidR="005401D0" w:rsidRPr="001E5C52">
        <w:rPr>
          <w:rFonts w:ascii="Calibri" w:hAnsi="Calibri" w:cstheme="majorHAnsi"/>
        </w:rPr>
        <w:t>MSA</w:t>
      </w:r>
      <w:r w:rsidR="00F359A4" w:rsidRPr="001E5C52">
        <w:rPr>
          <w:rFonts w:ascii="Calibri" w:hAnsi="Calibri" w:cstheme="majorHAnsi"/>
        </w:rPr>
        <w:t>,</w:t>
      </w:r>
      <w:r w:rsidR="005401D0" w:rsidRPr="001E5C52">
        <w:rPr>
          <w:rFonts w:ascii="Calibri" w:hAnsi="Calibri" w:cstheme="majorHAnsi"/>
        </w:rPr>
        <w:t xml:space="preserve"> </w:t>
      </w:r>
      <w:r w:rsidR="007F546B" w:rsidRPr="001E5C52">
        <w:rPr>
          <w:rFonts w:ascii="Calibri" w:hAnsi="Calibri" w:cstheme="majorHAnsi"/>
        </w:rPr>
        <w:t xml:space="preserve">the </w:t>
      </w:r>
      <w:r w:rsidR="00ED0606" w:rsidRPr="001E5C52">
        <w:rPr>
          <w:rFonts w:ascii="Calibri" w:hAnsi="Calibri" w:cstheme="majorHAnsi"/>
        </w:rPr>
        <w:t>License</w:t>
      </w:r>
      <w:r w:rsidR="007F546B" w:rsidRPr="001E5C52">
        <w:rPr>
          <w:rFonts w:ascii="Calibri" w:hAnsi="Calibri" w:cstheme="majorHAnsi"/>
        </w:rPr>
        <w:t xml:space="preserve"> Agreement</w:t>
      </w:r>
      <w:r w:rsidR="00F359A4" w:rsidRPr="001E5C52">
        <w:rPr>
          <w:rFonts w:ascii="Calibri" w:hAnsi="Calibri" w:cstheme="majorHAnsi"/>
        </w:rPr>
        <w:t>,</w:t>
      </w:r>
      <w:r w:rsidR="005401D0" w:rsidRPr="001E5C52">
        <w:rPr>
          <w:rFonts w:ascii="Calibri" w:hAnsi="Calibri" w:cstheme="majorHAnsi"/>
        </w:rPr>
        <w:t xml:space="preserve"> or </w:t>
      </w:r>
      <w:r w:rsidR="007F546B" w:rsidRPr="001E5C52">
        <w:rPr>
          <w:rFonts w:ascii="Calibri" w:hAnsi="Calibri" w:cstheme="majorHAnsi"/>
        </w:rPr>
        <w:t xml:space="preserve">the </w:t>
      </w:r>
      <w:r w:rsidR="005401D0" w:rsidRPr="001E5C52">
        <w:rPr>
          <w:rFonts w:ascii="Calibri" w:hAnsi="Calibri" w:cstheme="majorHAnsi"/>
        </w:rPr>
        <w:t>SOW</w:t>
      </w:r>
      <w:r w:rsidRPr="001E5C52">
        <w:rPr>
          <w:rFonts w:ascii="Calibri" w:hAnsi="Calibri" w:cstheme="majorHAnsi"/>
        </w:rPr>
        <w:t>, each party shall certify in writing to the other that all copies of Confidential Information in any form, including partial copies, have been destroyed, returned, or used solely as the Owner so directs.</w:t>
      </w:r>
    </w:p>
    <w:p w14:paraId="62A22F6D" w14:textId="4EE2B7C4" w:rsidR="004926D7" w:rsidRPr="001E5C52" w:rsidRDefault="004926D7" w:rsidP="00526306">
      <w:pPr>
        <w:pStyle w:val="ListParagraph"/>
        <w:numPr>
          <w:ilvl w:val="1"/>
          <w:numId w:val="10"/>
        </w:numPr>
        <w:spacing w:after="160" w:line="276" w:lineRule="auto"/>
        <w:ind w:left="1440" w:hanging="720"/>
        <w:contextualSpacing w:val="0"/>
        <w:jc w:val="both"/>
        <w:rPr>
          <w:rFonts w:ascii="Calibri" w:hAnsi="Calibri" w:cstheme="majorHAnsi"/>
        </w:rPr>
      </w:pPr>
      <w:r w:rsidRPr="001E5C52">
        <w:rPr>
          <w:rFonts w:ascii="Calibri" w:hAnsi="Calibri" w:cstheme="majorHAnsi"/>
          <w:u w:val="single"/>
        </w:rPr>
        <w:t>SURVIVABILITY</w:t>
      </w:r>
      <w:r w:rsidRPr="001E5C52">
        <w:rPr>
          <w:rFonts w:ascii="Calibri" w:hAnsi="Calibri" w:cstheme="majorHAnsi"/>
        </w:rPr>
        <w:t xml:space="preserve">. The terms of this Section </w:t>
      </w:r>
      <w:r w:rsidR="00813E4C" w:rsidRPr="001E5C52">
        <w:rPr>
          <w:rFonts w:ascii="Calibri" w:hAnsi="Calibri" w:cstheme="majorHAnsi"/>
        </w:rPr>
        <w:t>4</w:t>
      </w:r>
      <w:r w:rsidRPr="001E5C52">
        <w:rPr>
          <w:rFonts w:ascii="Calibri" w:hAnsi="Calibri" w:cstheme="majorHAnsi"/>
        </w:rPr>
        <w:t xml:space="preserve"> shall survive termination of this </w:t>
      </w:r>
      <w:r w:rsidR="005401D0" w:rsidRPr="001E5C52">
        <w:rPr>
          <w:rFonts w:ascii="Calibri" w:hAnsi="Calibri" w:cstheme="majorHAnsi"/>
        </w:rPr>
        <w:t>MSA</w:t>
      </w:r>
      <w:r w:rsidRPr="001E5C52">
        <w:rPr>
          <w:rFonts w:ascii="Calibri" w:hAnsi="Calibri" w:cstheme="majorHAnsi"/>
        </w:rPr>
        <w:t xml:space="preserve">. If the Parties have executed a separate agreement that contains confidentiality terms prior to or contemporaneously with this </w:t>
      </w:r>
      <w:r w:rsidR="00ED0606" w:rsidRPr="001E5C52">
        <w:rPr>
          <w:rFonts w:ascii="Calibri" w:hAnsi="Calibri" w:cstheme="majorHAnsi"/>
        </w:rPr>
        <w:t>MSA</w:t>
      </w:r>
      <w:r w:rsidRPr="001E5C52">
        <w:rPr>
          <w:rFonts w:ascii="Calibri" w:hAnsi="Calibri" w:cstheme="majorHAnsi"/>
        </w:rPr>
        <w:t>, those separate confidentiality terms shall remain in full force to the extent they do not conflict.</w:t>
      </w:r>
    </w:p>
    <w:p w14:paraId="2E369826" w14:textId="77777777" w:rsidR="00DB3778" w:rsidRPr="001E5C52" w:rsidRDefault="00DB3778" w:rsidP="00357135">
      <w:pPr>
        <w:pStyle w:val="ListParagraph"/>
        <w:numPr>
          <w:ilvl w:val="0"/>
          <w:numId w:val="28"/>
        </w:numPr>
        <w:spacing w:line="276" w:lineRule="auto"/>
        <w:rPr>
          <w:rFonts w:ascii="Calibri" w:hAnsi="Calibri" w:cstheme="majorHAnsi"/>
          <w:b/>
          <w:vanish/>
          <w:u w:val="single"/>
        </w:rPr>
      </w:pPr>
    </w:p>
    <w:p w14:paraId="315CD9D2" w14:textId="77777777" w:rsidR="00DB3778" w:rsidRPr="001E5C52" w:rsidRDefault="00DB3778" w:rsidP="00357135">
      <w:pPr>
        <w:pStyle w:val="ListParagraph"/>
        <w:numPr>
          <w:ilvl w:val="0"/>
          <w:numId w:val="28"/>
        </w:numPr>
        <w:spacing w:line="276" w:lineRule="auto"/>
        <w:rPr>
          <w:rFonts w:ascii="Calibri" w:hAnsi="Calibri" w:cstheme="majorHAnsi"/>
          <w:b/>
          <w:vanish/>
          <w:u w:val="single"/>
        </w:rPr>
      </w:pPr>
    </w:p>
    <w:p w14:paraId="41A1439C" w14:textId="77777777" w:rsidR="00DB3778" w:rsidRPr="001E5C52" w:rsidRDefault="00DB3778" w:rsidP="00357135">
      <w:pPr>
        <w:pStyle w:val="ListParagraph"/>
        <w:numPr>
          <w:ilvl w:val="0"/>
          <w:numId w:val="28"/>
        </w:numPr>
        <w:spacing w:line="276" w:lineRule="auto"/>
        <w:rPr>
          <w:rFonts w:ascii="Calibri" w:hAnsi="Calibri" w:cstheme="majorHAnsi"/>
          <w:b/>
          <w:vanish/>
          <w:u w:val="single"/>
        </w:rPr>
      </w:pPr>
    </w:p>
    <w:p w14:paraId="6D390665" w14:textId="77777777" w:rsidR="00DB3778" w:rsidRPr="001E5C52" w:rsidRDefault="00DB3778" w:rsidP="00357135">
      <w:pPr>
        <w:pStyle w:val="ListParagraph"/>
        <w:numPr>
          <w:ilvl w:val="0"/>
          <w:numId w:val="28"/>
        </w:numPr>
        <w:spacing w:line="276" w:lineRule="auto"/>
        <w:rPr>
          <w:rFonts w:ascii="Calibri" w:hAnsi="Calibri" w:cstheme="majorHAnsi"/>
          <w:b/>
          <w:vanish/>
          <w:u w:val="single"/>
        </w:rPr>
      </w:pPr>
    </w:p>
    <w:p w14:paraId="0C3C6C03" w14:textId="62ABA07F" w:rsidR="004926D7" w:rsidRPr="001E5C52" w:rsidRDefault="004926D7" w:rsidP="000B464D">
      <w:pPr>
        <w:pStyle w:val="ListParagraph"/>
        <w:numPr>
          <w:ilvl w:val="0"/>
          <w:numId w:val="28"/>
        </w:numPr>
        <w:spacing w:after="80" w:line="276" w:lineRule="auto"/>
        <w:ind w:left="720" w:hanging="720"/>
        <w:contextualSpacing w:val="0"/>
        <w:rPr>
          <w:rFonts w:ascii="Calibri" w:hAnsi="Calibri" w:cstheme="majorHAnsi"/>
        </w:rPr>
      </w:pPr>
      <w:r w:rsidRPr="001E5C52">
        <w:rPr>
          <w:rFonts w:ascii="Calibri" w:hAnsi="Calibri" w:cstheme="majorHAnsi"/>
          <w:b/>
          <w:u w:val="single"/>
        </w:rPr>
        <w:t>INDEMNITY</w:t>
      </w:r>
      <w:r w:rsidRPr="001E5C52">
        <w:rPr>
          <w:rFonts w:ascii="Calibri" w:hAnsi="Calibri" w:cstheme="majorHAnsi"/>
        </w:rPr>
        <w:t>.</w:t>
      </w:r>
    </w:p>
    <w:p w14:paraId="5D428E76" w14:textId="77777777" w:rsidR="00DB3778" w:rsidRPr="001E5C52" w:rsidRDefault="00DB3778" w:rsidP="00357135">
      <w:pPr>
        <w:pStyle w:val="ListParagraph"/>
        <w:numPr>
          <w:ilvl w:val="0"/>
          <w:numId w:val="10"/>
        </w:numPr>
        <w:spacing w:line="276" w:lineRule="auto"/>
        <w:jc w:val="both"/>
        <w:rPr>
          <w:rFonts w:ascii="Calibri" w:hAnsi="Calibri" w:cstheme="majorHAnsi"/>
          <w:vanish/>
          <w:u w:val="single"/>
        </w:rPr>
      </w:pPr>
    </w:p>
    <w:p w14:paraId="54A770B5" w14:textId="1D7CF152" w:rsidR="004926D7" w:rsidRDefault="004926D7" w:rsidP="00526306">
      <w:pPr>
        <w:pStyle w:val="ListParagraph"/>
        <w:numPr>
          <w:ilvl w:val="1"/>
          <w:numId w:val="10"/>
        </w:numPr>
        <w:spacing w:after="160" w:line="276" w:lineRule="auto"/>
        <w:ind w:left="1440" w:hanging="720"/>
        <w:contextualSpacing w:val="0"/>
        <w:jc w:val="both"/>
        <w:rPr>
          <w:rFonts w:ascii="Calibri" w:hAnsi="Calibri" w:cstheme="majorHAnsi"/>
        </w:rPr>
      </w:pPr>
      <w:r w:rsidRPr="001E5C52">
        <w:rPr>
          <w:rFonts w:ascii="Calibri" w:hAnsi="Calibri" w:cstheme="majorHAnsi"/>
          <w:u w:val="single"/>
        </w:rPr>
        <w:t>INDEMNI</w:t>
      </w:r>
      <w:r w:rsidR="00AF6A05" w:rsidRPr="001E5C52">
        <w:rPr>
          <w:rFonts w:ascii="Calibri" w:hAnsi="Calibri" w:cstheme="majorHAnsi"/>
          <w:u w:val="single"/>
        </w:rPr>
        <w:t>FY AND HOLD HARMLESS</w:t>
      </w:r>
      <w:r w:rsidRPr="001E5C52">
        <w:rPr>
          <w:rFonts w:ascii="Calibri" w:hAnsi="Calibri" w:cstheme="majorHAnsi"/>
        </w:rPr>
        <w:t>. Each party ("INDEMNIFYING PARTY") shall indemnify and hold the</w:t>
      </w:r>
      <w:r w:rsidR="002E08F2" w:rsidRPr="001E5C52">
        <w:rPr>
          <w:rFonts w:ascii="Calibri" w:hAnsi="Calibri" w:cstheme="majorHAnsi"/>
        </w:rPr>
        <w:t xml:space="preserve"> </w:t>
      </w:r>
      <w:r w:rsidRPr="001E5C52">
        <w:rPr>
          <w:rFonts w:ascii="Calibri" w:hAnsi="Calibri" w:cstheme="majorHAnsi"/>
        </w:rPr>
        <w:t>other party ("INDEMNIFIED PARTY") harmless against any third party claim, including costs and reasonable attorney's fees, in which the Indemnified Party is named as a result of the grossly negligent or intentional acts or failure to act by the Indemnifying Party, its employees or agents, while performing its obligations hereunder, which result in death, personal injury, or tangible property damage. This indemnification obligation is contingent upon the Indemnified Party providing the Indemnifying Party with prompt written notice of such claim, information, all reasonable assistance in the defense of such action, and sole authority to defend or settle such claim.</w:t>
      </w:r>
    </w:p>
    <w:p w14:paraId="0E91E934" w14:textId="2DF68DB9" w:rsidR="004926D7" w:rsidRPr="001E5C52" w:rsidRDefault="004926D7" w:rsidP="00526306">
      <w:pPr>
        <w:pStyle w:val="ListParagraph"/>
        <w:numPr>
          <w:ilvl w:val="1"/>
          <w:numId w:val="10"/>
        </w:numPr>
        <w:spacing w:after="160" w:line="276" w:lineRule="auto"/>
        <w:ind w:left="1440" w:hanging="720"/>
        <w:contextualSpacing w:val="0"/>
        <w:jc w:val="both"/>
        <w:rPr>
          <w:rFonts w:ascii="Calibri" w:hAnsi="Calibri" w:cstheme="majorHAnsi"/>
        </w:rPr>
      </w:pPr>
      <w:r w:rsidRPr="001E5C52">
        <w:rPr>
          <w:rFonts w:ascii="Calibri" w:hAnsi="Calibri" w:cstheme="majorHAnsi"/>
          <w:u w:val="single"/>
        </w:rPr>
        <w:t>SURVIVAL</w:t>
      </w:r>
      <w:r w:rsidRPr="001E5C52">
        <w:rPr>
          <w:rFonts w:ascii="Calibri" w:hAnsi="Calibri" w:cstheme="majorHAnsi"/>
        </w:rPr>
        <w:t xml:space="preserve">. The terms of this Section </w:t>
      </w:r>
      <w:r w:rsidR="00F61AF8" w:rsidRPr="001E5C52">
        <w:rPr>
          <w:rFonts w:ascii="Calibri" w:hAnsi="Calibri" w:cstheme="majorHAnsi"/>
        </w:rPr>
        <w:t>5</w:t>
      </w:r>
      <w:r w:rsidRPr="001E5C52">
        <w:rPr>
          <w:rFonts w:ascii="Calibri" w:hAnsi="Calibri" w:cstheme="majorHAnsi"/>
        </w:rPr>
        <w:t xml:space="preserve"> shall survive termination of this </w:t>
      </w:r>
      <w:r w:rsidR="00AF6A05" w:rsidRPr="001E5C52">
        <w:rPr>
          <w:rFonts w:ascii="Calibri" w:hAnsi="Calibri" w:cstheme="majorHAnsi"/>
        </w:rPr>
        <w:t>MSA</w:t>
      </w:r>
      <w:r w:rsidRPr="001E5C52">
        <w:rPr>
          <w:rFonts w:ascii="Calibri" w:hAnsi="Calibri" w:cstheme="majorHAnsi"/>
        </w:rPr>
        <w:t>.</w:t>
      </w:r>
    </w:p>
    <w:p w14:paraId="7BB06C02" w14:textId="492AE597" w:rsidR="004926D7" w:rsidRPr="001E5C52" w:rsidRDefault="004926D7" w:rsidP="00526306">
      <w:pPr>
        <w:pStyle w:val="ListParagraph"/>
        <w:numPr>
          <w:ilvl w:val="0"/>
          <w:numId w:val="12"/>
        </w:numPr>
        <w:spacing w:after="160" w:line="276" w:lineRule="auto"/>
        <w:ind w:left="720" w:hanging="720"/>
        <w:contextualSpacing w:val="0"/>
        <w:jc w:val="both"/>
        <w:rPr>
          <w:rFonts w:ascii="Calibri" w:hAnsi="Calibri" w:cstheme="majorHAnsi"/>
        </w:rPr>
      </w:pPr>
      <w:r w:rsidRPr="001E5C52">
        <w:rPr>
          <w:rFonts w:ascii="Calibri" w:hAnsi="Calibri" w:cstheme="majorHAnsi"/>
          <w:b/>
          <w:u w:val="single"/>
        </w:rPr>
        <w:t>WARRANTIES AND REPRESENTATIONS</w:t>
      </w:r>
      <w:r w:rsidRPr="001E5C52">
        <w:rPr>
          <w:rFonts w:ascii="Calibri" w:hAnsi="Calibri" w:cstheme="majorHAnsi"/>
        </w:rPr>
        <w:t xml:space="preserve">. Each party warrants that it has the right and power to enter into this </w:t>
      </w:r>
      <w:r w:rsidR="00AF6A05" w:rsidRPr="001E5C52">
        <w:rPr>
          <w:rFonts w:ascii="Calibri" w:hAnsi="Calibri" w:cstheme="majorHAnsi"/>
        </w:rPr>
        <w:t>MSA</w:t>
      </w:r>
      <w:r w:rsidR="007F546B" w:rsidRPr="001E5C52">
        <w:rPr>
          <w:rFonts w:ascii="Calibri" w:hAnsi="Calibri" w:cstheme="majorHAnsi"/>
        </w:rPr>
        <w:t xml:space="preserve">, the License Agreement </w:t>
      </w:r>
      <w:r w:rsidR="00AF6A05" w:rsidRPr="001E5C52">
        <w:rPr>
          <w:rFonts w:ascii="Calibri" w:hAnsi="Calibri" w:cstheme="majorHAnsi"/>
        </w:rPr>
        <w:t xml:space="preserve">and </w:t>
      </w:r>
      <w:r w:rsidR="004038DD" w:rsidRPr="001E5C52">
        <w:rPr>
          <w:rFonts w:ascii="Calibri" w:hAnsi="Calibri" w:cstheme="majorHAnsi"/>
        </w:rPr>
        <w:t xml:space="preserve">the </w:t>
      </w:r>
      <w:r w:rsidR="00AF6A05" w:rsidRPr="001E5C52">
        <w:rPr>
          <w:rFonts w:ascii="Calibri" w:hAnsi="Calibri" w:cstheme="majorHAnsi"/>
        </w:rPr>
        <w:t xml:space="preserve">SOW, </w:t>
      </w:r>
      <w:r w:rsidRPr="001E5C52">
        <w:rPr>
          <w:rFonts w:ascii="Calibri" w:hAnsi="Calibri" w:cstheme="majorHAnsi"/>
        </w:rPr>
        <w:t xml:space="preserve">and an authorized representative has executed this </w:t>
      </w:r>
      <w:r w:rsidR="00AF6A05" w:rsidRPr="001E5C52">
        <w:rPr>
          <w:rFonts w:ascii="Calibri" w:hAnsi="Calibri" w:cstheme="majorHAnsi"/>
        </w:rPr>
        <w:t>MSA</w:t>
      </w:r>
      <w:r w:rsidRPr="001E5C52">
        <w:rPr>
          <w:rFonts w:ascii="Calibri" w:hAnsi="Calibri" w:cstheme="majorHAnsi"/>
        </w:rPr>
        <w:t xml:space="preserve">. </w:t>
      </w:r>
      <w:r w:rsidR="00A3102F" w:rsidRPr="001E5C52">
        <w:rPr>
          <w:rFonts w:ascii="Calibri" w:hAnsi="Calibri" w:cstheme="majorHAnsi"/>
        </w:rPr>
        <w:t>DARTNet</w:t>
      </w:r>
      <w:r w:rsidR="00ED0606" w:rsidRPr="001E5C52">
        <w:rPr>
          <w:rFonts w:ascii="Calibri" w:hAnsi="Calibri" w:cstheme="majorHAnsi"/>
        </w:rPr>
        <w:t xml:space="preserve"> </w:t>
      </w:r>
      <w:r w:rsidRPr="001E5C52">
        <w:rPr>
          <w:rFonts w:ascii="Calibri" w:hAnsi="Calibri" w:cstheme="majorHAnsi"/>
        </w:rPr>
        <w:t xml:space="preserve">warrants that the </w:t>
      </w:r>
      <w:r w:rsidR="00F359A4" w:rsidRPr="001E5C52">
        <w:rPr>
          <w:rFonts w:ascii="Calibri" w:hAnsi="Calibri" w:cstheme="majorHAnsi"/>
        </w:rPr>
        <w:t>s</w:t>
      </w:r>
      <w:r w:rsidRPr="001E5C52">
        <w:rPr>
          <w:rFonts w:ascii="Calibri" w:hAnsi="Calibri" w:cstheme="majorHAnsi"/>
        </w:rPr>
        <w:t xml:space="preserve">ervices </w:t>
      </w:r>
      <w:r w:rsidR="00F359A4" w:rsidRPr="001E5C52">
        <w:rPr>
          <w:rFonts w:ascii="Calibri" w:hAnsi="Calibri" w:cstheme="majorHAnsi"/>
        </w:rPr>
        <w:t xml:space="preserve">to be performed under this Agreement </w:t>
      </w:r>
      <w:r w:rsidR="00F359A4" w:rsidRPr="001E5C52">
        <w:rPr>
          <w:rFonts w:ascii="Calibri" w:hAnsi="Calibri" w:cstheme="majorHAnsi"/>
        </w:rPr>
        <w:lastRenderedPageBreak/>
        <w:t xml:space="preserve">(the “Services”) </w:t>
      </w:r>
      <w:r w:rsidRPr="001E5C52">
        <w:rPr>
          <w:rFonts w:ascii="Calibri" w:hAnsi="Calibri" w:cstheme="majorHAnsi"/>
        </w:rPr>
        <w:t xml:space="preserve">will be performed in a professional and workmanlike manner in accordance with recognized industry standards. To the extent Services provided by </w:t>
      </w:r>
      <w:r w:rsidR="00A3102F" w:rsidRPr="001E5C52">
        <w:rPr>
          <w:rFonts w:ascii="Calibri" w:hAnsi="Calibri" w:cstheme="majorHAnsi"/>
        </w:rPr>
        <w:t>DARTNet</w:t>
      </w:r>
      <w:r w:rsidR="00ED0606" w:rsidRPr="001E5C52">
        <w:rPr>
          <w:rFonts w:ascii="Calibri" w:hAnsi="Calibri" w:cstheme="majorHAnsi"/>
        </w:rPr>
        <w:t xml:space="preserve"> </w:t>
      </w:r>
      <w:r w:rsidRPr="001E5C52">
        <w:rPr>
          <w:rFonts w:ascii="Calibri" w:hAnsi="Calibri" w:cstheme="majorHAnsi"/>
        </w:rPr>
        <w:t xml:space="preserve">are advisory, no specific result is assured or guaranteed. </w:t>
      </w:r>
      <w:r w:rsidR="00A3102F" w:rsidRPr="001E5C52">
        <w:rPr>
          <w:rFonts w:ascii="Calibri" w:hAnsi="Calibri" w:cstheme="majorHAnsi"/>
        </w:rPr>
        <w:t>DARTNET</w:t>
      </w:r>
      <w:r w:rsidR="00ED0606" w:rsidRPr="001E5C52">
        <w:rPr>
          <w:rFonts w:ascii="Calibri" w:hAnsi="Calibri" w:cstheme="majorHAnsi"/>
        </w:rPr>
        <w:t xml:space="preserve"> </w:t>
      </w:r>
      <w:r w:rsidRPr="001E5C52">
        <w:rPr>
          <w:rFonts w:ascii="Calibri" w:hAnsi="Calibri" w:cstheme="majorHAnsi"/>
        </w:rPr>
        <w:t xml:space="preserve">EXPRESSLY DISCLAIMS ALL OTHER REPRESENTATIONS OR WARRANTIES, WHETHER EXPRESS, IMPLIED, OR STATUTORY (BY ANY TERRITORY OR JURISDICTION) TO THE EXTENT PERMITTED BY LAW, AND FURTHER </w:t>
      </w:r>
      <w:r w:rsidR="00A3102F" w:rsidRPr="001E5C52">
        <w:rPr>
          <w:rFonts w:ascii="Calibri" w:hAnsi="Calibri" w:cstheme="majorHAnsi"/>
        </w:rPr>
        <w:t>DARTNET</w:t>
      </w:r>
      <w:r w:rsidR="00ED0606" w:rsidRPr="001E5C52">
        <w:rPr>
          <w:rFonts w:ascii="Calibri" w:hAnsi="Calibri" w:cstheme="majorHAnsi"/>
        </w:rPr>
        <w:t xml:space="preserve"> </w:t>
      </w:r>
      <w:r w:rsidRPr="001E5C52">
        <w:rPr>
          <w:rFonts w:ascii="Calibri" w:hAnsi="Calibri" w:cstheme="majorHAnsi"/>
        </w:rPr>
        <w:t>EXPRESSLY EXCLUDES ANY WARRANTY OF NON-INFRINGEMENT, TITLE, FITNESS FOR A PARTICULAR PURPOSE, OR MERCHANTABILITY TO THE EXTENT PERMITTED BY LAW.</w:t>
      </w:r>
    </w:p>
    <w:p w14:paraId="593D67D4" w14:textId="2DC87D6D" w:rsidR="004926D7" w:rsidRPr="001E5C52" w:rsidRDefault="004926D7" w:rsidP="00526306">
      <w:pPr>
        <w:pStyle w:val="ListParagraph"/>
        <w:numPr>
          <w:ilvl w:val="0"/>
          <w:numId w:val="12"/>
        </w:numPr>
        <w:spacing w:after="160" w:line="276" w:lineRule="auto"/>
        <w:ind w:left="720" w:hanging="720"/>
        <w:contextualSpacing w:val="0"/>
        <w:jc w:val="both"/>
        <w:rPr>
          <w:rFonts w:ascii="Calibri" w:hAnsi="Calibri" w:cstheme="majorHAnsi"/>
        </w:rPr>
      </w:pPr>
      <w:r w:rsidRPr="001E5C52">
        <w:rPr>
          <w:rFonts w:ascii="Calibri" w:hAnsi="Calibri" w:cstheme="majorHAnsi"/>
          <w:b/>
          <w:u w:val="single"/>
        </w:rPr>
        <w:t>LIMITATION OF LIABILITY</w:t>
      </w:r>
      <w:r w:rsidRPr="001E5C52">
        <w:rPr>
          <w:rFonts w:ascii="Calibri" w:hAnsi="Calibri" w:cstheme="majorHAnsi"/>
        </w:rPr>
        <w:t xml:space="preserve">. EXCEPT FOR THE INDEMNIFICATION PROVIDED IN SECTION </w:t>
      </w:r>
      <w:r w:rsidR="00F61AF8" w:rsidRPr="001E5C52">
        <w:rPr>
          <w:rFonts w:ascii="Calibri" w:hAnsi="Calibri" w:cstheme="majorHAnsi"/>
        </w:rPr>
        <w:t>5</w:t>
      </w:r>
      <w:r w:rsidRPr="001E5C52">
        <w:rPr>
          <w:rFonts w:ascii="Calibri" w:hAnsi="Calibri" w:cstheme="majorHAnsi"/>
        </w:rPr>
        <w:t xml:space="preserve">, </w:t>
      </w:r>
      <w:r w:rsidR="00A3102F" w:rsidRPr="001E5C52">
        <w:rPr>
          <w:rFonts w:ascii="Calibri" w:hAnsi="Calibri" w:cstheme="majorHAnsi"/>
        </w:rPr>
        <w:t>DARTNET</w:t>
      </w:r>
      <w:r w:rsidR="00ED0606" w:rsidRPr="001E5C52">
        <w:rPr>
          <w:rFonts w:ascii="Calibri" w:hAnsi="Calibri" w:cstheme="majorHAnsi"/>
        </w:rPr>
        <w:t xml:space="preserve">’S </w:t>
      </w:r>
      <w:r w:rsidRPr="001E5C52">
        <w:rPr>
          <w:rFonts w:ascii="Calibri" w:hAnsi="Calibri" w:cstheme="majorHAnsi"/>
        </w:rPr>
        <w:t xml:space="preserve">MAXIMUM LIABILITY FOR ANY ACTION ARISING UNDER THIS AGREEMENT, REGARDLESS OF THE FORM OF ACTION AND WHETHER IN TORT OR CONTRACT, SHALL BE LIMITED TO THE AMOUNT OF SERVICE FEES PAID BY </w:t>
      </w:r>
      <w:r w:rsidR="000455AB" w:rsidRPr="001E5C52">
        <w:rPr>
          <w:rFonts w:ascii="Calibri" w:hAnsi="Calibri" w:cstheme="majorHAnsi"/>
        </w:rPr>
        <w:t>CLIENT</w:t>
      </w:r>
      <w:r w:rsidRPr="001E5C52">
        <w:rPr>
          <w:rFonts w:ascii="Calibri" w:hAnsi="Calibri" w:cstheme="majorHAnsi"/>
        </w:rPr>
        <w:t xml:space="preserve"> FOR THE SERVICES FROM WHICH THE CLAIM AROSE. IN NO EVENT SHALL </w:t>
      </w:r>
      <w:r w:rsidR="00A3102F" w:rsidRPr="001E5C52">
        <w:rPr>
          <w:rFonts w:ascii="Calibri" w:hAnsi="Calibri" w:cstheme="majorHAnsi"/>
        </w:rPr>
        <w:t>DARTNET</w:t>
      </w:r>
      <w:r w:rsidR="00ED0606" w:rsidRPr="001E5C52">
        <w:rPr>
          <w:rFonts w:ascii="Calibri" w:hAnsi="Calibri" w:cstheme="majorHAnsi"/>
        </w:rPr>
        <w:t xml:space="preserve"> </w:t>
      </w:r>
      <w:r w:rsidRPr="001E5C52">
        <w:rPr>
          <w:rFonts w:ascii="Calibri" w:hAnsi="Calibri" w:cstheme="majorHAnsi"/>
        </w:rPr>
        <w:t xml:space="preserve">BE LIABLE FOR INDIRECT, SPECIAL, INCIDENTAL, OR CONSEQUENTIAL DAMAGES OF ANY KIND, INCLUDING WITHOUT LIMITATION, LOST DATA OR LOST PROFITS, HOWEVER ARISING, EVEN IF </w:t>
      </w:r>
      <w:r w:rsidR="000455AB" w:rsidRPr="001E5C52">
        <w:rPr>
          <w:rFonts w:ascii="Calibri" w:hAnsi="Calibri" w:cstheme="majorHAnsi"/>
        </w:rPr>
        <w:t>CLIENT</w:t>
      </w:r>
      <w:r w:rsidRPr="001E5C52">
        <w:rPr>
          <w:rFonts w:ascii="Calibri" w:hAnsi="Calibri" w:cstheme="majorHAnsi"/>
        </w:rPr>
        <w:t xml:space="preserve"> HAS BEEN ADVISED OF THE POSSIBILITY OF SUCH DAMAGES. THE PARTIES AGREE TO THE ALLOCATION OF RISK SET FORTH HEREIN.</w:t>
      </w:r>
    </w:p>
    <w:p w14:paraId="5A1D7C76" w14:textId="7EE42637" w:rsidR="004926D7" w:rsidRPr="001E5C52" w:rsidRDefault="004926D7" w:rsidP="00526306">
      <w:pPr>
        <w:pStyle w:val="ListParagraph"/>
        <w:widowControl w:val="0"/>
        <w:numPr>
          <w:ilvl w:val="0"/>
          <w:numId w:val="12"/>
        </w:numPr>
        <w:autoSpaceDE w:val="0"/>
        <w:autoSpaceDN w:val="0"/>
        <w:spacing w:after="160" w:line="276" w:lineRule="auto"/>
        <w:ind w:left="720" w:hanging="720"/>
        <w:contextualSpacing w:val="0"/>
        <w:jc w:val="both"/>
        <w:rPr>
          <w:rFonts w:ascii="Calibri" w:hAnsi="Calibri" w:cstheme="majorHAnsi"/>
        </w:rPr>
      </w:pPr>
      <w:r w:rsidRPr="001E5C52">
        <w:rPr>
          <w:rFonts w:ascii="Calibri" w:hAnsi="Calibri" w:cstheme="majorHAnsi"/>
          <w:b/>
          <w:u w:val="single"/>
        </w:rPr>
        <w:t>RIGHTS TO WORK PRODUCT</w:t>
      </w:r>
      <w:r w:rsidRPr="001E5C52">
        <w:rPr>
          <w:rFonts w:ascii="Calibri" w:hAnsi="Calibri" w:cstheme="majorHAnsi"/>
        </w:rPr>
        <w:t xml:space="preserve">. Any expression or result of </w:t>
      </w:r>
      <w:r w:rsidR="00ED0606" w:rsidRPr="001E5C52">
        <w:rPr>
          <w:rFonts w:ascii="Calibri" w:hAnsi="Calibri" w:cstheme="majorHAnsi"/>
        </w:rPr>
        <w:t xml:space="preserve">the </w:t>
      </w:r>
      <w:r w:rsidR="00AF6A05" w:rsidRPr="001E5C52">
        <w:rPr>
          <w:rFonts w:ascii="Calibri" w:hAnsi="Calibri" w:cstheme="majorHAnsi"/>
        </w:rPr>
        <w:t>Licensed Materials</w:t>
      </w:r>
      <w:r w:rsidR="00ED0606" w:rsidRPr="001E5C52">
        <w:rPr>
          <w:rFonts w:ascii="Calibri" w:hAnsi="Calibri" w:cstheme="majorHAnsi"/>
        </w:rPr>
        <w:t xml:space="preserve">, or </w:t>
      </w:r>
      <w:r w:rsidRPr="001E5C52">
        <w:rPr>
          <w:rFonts w:ascii="Calibri" w:hAnsi="Calibri" w:cstheme="majorHAnsi"/>
        </w:rPr>
        <w:t xml:space="preserve">Services, or the work, findings, analyses, conclusions, opinions, recommendations, ideas, techniques, know-how, designs, programs, tools, applications, interfaces, enhancements, software, and other technical information (collectively "WORK PRODUCT") created by </w:t>
      </w:r>
      <w:r w:rsidR="00A3102F" w:rsidRPr="001E5C52">
        <w:rPr>
          <w:rFonts w:ascii="Calibri" w:hAnsi="Calibri" w:cstheme="majorHAnsi"/>
        </w:rPr>
        <w:t>DARTNet</w:t>
      </w:r>
      <w:r w:rsidR="00ED0606" w:rsidRPr="001E5C52">
        <w:rPr>
          <w:rFonts w:ascii="Calibri" w:hAnsi="Calibri" w:cstheme="majorHAnsi"/>
        </w:rPr>
        <w:t xml:space="preserve"> </w:t>
      </w:r>
      <w:r w:rsidRPr="001E5C52">
        <w:rPr>
          <w:rFonts w:ascii="Calibri" w:hAnsi="Calibri" w:cstheme="majorHAnsi"/>
        </w:rPr>
        <w:t xml:space="preserve">in the course of performing the Services hereunder are the property of </w:t>
      </w:r>
      <w:r w:rsidR="00A3102F" w:rsidRPr="001E5C52">
        <w:rPr>
          <w:rFonts w:ascii="Calibri" w:hAnsi="Calibri" w:cstheme="majorHAnsi"/>
        </w:rPr>
        <w:t>DARTNet</w:t>
      </w:r>
      <w:r w:rsidR="00C16778" w:rsidRPr="001E5C52">
        <w:rPr>
          <w:rFonts w:ascii="Calibri" w:hAnsi="Calibri" w:cstheme="majorHAnsi"/>
        </w:rPr>
        <w:t>.</w:t>
      </w:r>
      <w:r w:rsidRPr="001E5C52">
        <w:rPr>
          <w:rFonts w:ascii="Calibri" w:hAnsi="Calibri" w:cstheme="majorHAnsi"/>
        </w:rPr>
        <w:t xml:space="preserve"> </w:t>
      </w:r>
    </w:p>
    <w:p w14:paraId="7E218086" w14:textId="15BC817A" w:rsidR="003B61DB" w:rsidRDefault="003B61DB" w:rsidP="00526306">
      <w:pPr>
        <w:pStyle w:val="ListParagraph"/>
        <w:numPr>
          <w:ilvl w:val="0"/>
          <w:numId w:val="12"/>
        </w:numPr>
        <w:spacing w:after="160" w:line="276" w:lineRule="auto"/>
        <w:ind w:left="720" w:hanging="720"/>
        <w:contextualSpacing w:val="0"/>
        <w:jc w:val="both"/>
        <w:rPr>
          <w:rFonts w:ascii="Calibri" w:hAnsi="Calibri" w:cstheme="majorHAnsi"/>
        </w:rPr>
      </w:pPr>
      <w:r w:rsidRPr="001E5C52">
        <w:rPr>
          <w:rFonts w:ascii="Calibri" w:hAnsi="Calibri" w:cstheme="majorHAnsi"/>
          <w:b/>
          <w:bCs/>
          <w:iCs/>
          <w:u w:val="single"/>
        </w:rPr>
        <w:t>ASSIGNMENT</w:t>
      </w:r>
      <w:r w:rsidRPr="001E5C52">
        <w:rPr>
          <w:rFonts w:ascii="Calibri" w:hAnsi="Calibri" w:cstheme="majorHAnsi"/>
          <w:bCs/>
          <w:iCs/>
        </w:rPr>
        <w:t>.</w:t>
      </w:r>
      <w:r w:rsidRPr="001E5C52">
        <w:rPr>
          <w:rFonts w:ascii="Calibri" w:hAnsi="Calibri" w:cstheme="majorHAnsi"/>
          <w:b/>
          <w:bCs/>
          <w:i/>
          <w:iCs/>
        </w:rPr>
        <w:t xml:space="preserve">   </w:t>
      </w:r>
      <w:r w:rsidRPr="001E5C52">
        <w:rPr>
          <w:rFonts w:ascii="Calibri" w:hAnsi="Calibri" w:cstheme="majorHAnsi"/>
        </w:rPr>
        <w:t xml:space="preserve">Neither party will have the right to assign this </w:t>
      </w:r>
      <w:r w:rsidR="00AF6A05" w:rsidRPr="001E5C52">
        <w:rPr>
          <w:rFonts w:ascii="Calibri" w:hAnsi="Calibri" w:cstheme="majorHAnsi"/>
        </w:rPr>
        <w:t>MSA</w:t>
      </w:r>
      <w:r w:rsidRPr="001E5C52">
        <w:rPr>
          <w:rFonts w:ascii="Calibri" w:hAnsi="Calibri" w:cstheme="majorHAnsi"/>
        </w:rPr>
        <w:t xml:space="preserve">, in whole or in part, by operation of law nor otherwise, without the other party’s express prior written consent, which shall not be unreasonably withheld. Any attempt to assign this </w:t>
      </w:r>
      <w:r w:rsidR="00AF6A05" w:rsidRPr="001E5C52">
        <w:rPr>
          <w:rFonts w:ascii="Calibri" w:hAnsi="Calibri" w:cstheme="majorHAnsi"/>
        </w:rPr>
        <w:t>MSA</w:t>
      </w:r>
      <w:r w:rsidRPr="001E5C52">
        <w:rPr>
          <w:rFonts w:ascii="Calibri" w:hAnsi="Calibri" w:cstheme="majorHAnsi"/>
        </w:rPr>
        <w:t xml:space="preserve">, without such consent, will be null and void and of no force or effect. Subject to the foregoing, this </w:t>
      </w:r>
      <w:r w:rsidR="00AF6A05" w:rsidRPr="001E5C52">
        <w:rPr>
          <w:rFonts w:ascii="Calibri" w:hAnsi="Calibri" w:cstheme="majorHAnsi"/>
        </w:rPr>
        <w:t xml:space="preserve">MSA </w:t>
      </w:r>
      <w:r w:rsidRPr="001E5C52">
        <w:rPr>
          <w:rFonts w:ascii="Calibri" w:hAnsi="Calibri" w:cstheme="majorHAnsi"/>
        </w:rPr>
        <w:t>will bind and inure to the benefit of each party's successors and assigns.   Each permitted assign</w:t>
      </w:r>
      <w:r w:rsidR="00AF6A05" w:rsidRPr="001E5C52">
        <w:rPr>
          <w:rFonts w:ascii="Calibri" w:hAnsi="Calibri" w:cstheme="majorHAnsi"/>
        </w:rPr>
        <w:t>ment</w:t>
      </w:r>
      <w:r w:rsidRPr="001E5C52">
        <w:rPr>
          <w:rFonts w:ascii="Calibri" w:hAnsi="Calibri" w:cstheme="majorHAnsi"/>
        </w:rPr>
        <w:t xml:space="preserve"> must agree in writing to be unconditionally bound by the terms and conditions of this </w:t>
      </w:r>
      <w:r w:rsidR="00AF6A05" w:rsidRPr="001E5C52">
        <w:rPr>
          <w:rFonts w:ascii="Calibri" w:hAnsi="Calibri" w:cstheme="majorHAnsi"/>
        </w:rPr>
        <w:t>MSA</w:t>
      </w:r>
      <w:r w:rsidRPr="001E5C52">
        <w:rPr>
          <w:rFonts w:ascii="Calibri" w:hAnsi="Calibri" w:cstheme="majorHAnsi"/>
        </w:rPr>
        <w:t>.</w:t>
      </w:r>
    </w:p>
    <w:p w14:paraId="04F335DE" w14:textId="119B0EBC" w:rsidR="003B61DB" w:rsidRPr="001E5C52" w:rsidRDefault="003B61DB" w:rsidP="00526306">
      <w:pPr>
        <w:pStyle w:val="ListParagraph"/>
        <w:numPr>
          <w:ilvl w:val="0"/>
          <w:numId w:val="12"/>
        </w:numPr>
        <w:spacing w:after="160" w:line="276" w:lineRule="auto"/>
        <w:ind w:left="720" w:hanging="720"/>
        <w:contextualSpacing w:val="0"/>
        <w:jc w:val="both"/>
        <w:rPr>
          <w:rFonts w:ascii="Calibri" w:hAnsi="Calibri" w:cstheme="majorHAnsi"/>
        </w:rPr>
      </w:pPr>
      <w:r w:rsidRPr="001E5C52">
        <w:rPr>
          <w:rFonts w:ascii="Calibri" w:hAnsi="Calibri" w:cstheme="majorHAnsi"/>
          <w:b/>
          <w:bCs/>
          <w:u w:val="single"/>
        </w:rPr>
        <w:t>USE OF NAME</w:t>
      </w:r>
      <w:r w:rsidRPr="001E5C52">
        <w:rPr>
          <w:rFonts w:ascii="Calibri" w:hAnsi="Calibri" w:cstheme="majorHAnsi"/>
          <w:bCs/>
        </w:rPr>
        <w:t>.</w:t>
      </w:r>
      <w:r w:rsidRPr="001E5C52">
        <w:rPr>
          <w:rFonts w:ascii="Calibri" w:hAnsi="Calibri" w:cstheme="majorHAnsi"/>
          <w:b/>
          <w:bCs/>
        </w:rPr>
        <w:t xml:space="preserve">  </w:t>
      </w:r>
      <w:r w:rsidR="00C16A03" w:rsidRPr="001E5C52">
        <w:rPr>
          <w:rFonts w:ascii="Calibri" w:hAnsi="Calibri" w:cstheme="majorHAnsi"/>
        </w:rPr>
        <w:t>Client</w:t>
      </w:r>
      <w:r w:rsidRPr="001E5C52">
        <w:rPr>
          <w:rFonts w:ascii="Calibri" w:hAnsi="Calibri" w:cstheme="majorHAnsi"/>
        </w:rPr>
        <w:t xml:space="preserve"> agrees that, during the term of this </w:t>
      </w:r>
      <w:r w:rsidR="00AF6A05" w:rsidRPr="001E5C52">
        <w:rPr>
          <w:rFonts w:ascii="Calibri" w:hAnsi="Calibri" w:cstheme="majorHAnsi"/>
        </w:rPr>
        <w:t>MSA</w:t>
      </w:r>
      <w:r w:rsidRPr="001E5C52">
        <w:rPr>
          <w:rFonts w:ascii="Calibri" w:hAnsi="Calibri" w:cstheme="majorHAnsi"/>
        </w:rPr>
        <w:t xml:space="preserve">, </w:t>
      </w:r>
      <w:r w:rsidR="00A3102F" w:rsidRPr="001E5C52">
        <w:rPr>
          <w:rFonts w:ascii="Calibri" w:hAnsi="Calibri" w:cstheme="majorHAnsi"/>
        </w:rPr>
        <w:t>DARTNet</w:t>
      </w:r>
      <w:r w:rsidR="00ED0606" w:rsidRPr="001E5C52">
        <w:rPr>
          <w:rFonts w:ascii="Calibri" w:hAnsi="Calibri" w:cstheme="majorHAnsi"/>
        </w:rPr>
        <w:t xml:space="preserve"> </w:t>
      </w:r>
      <w:r w:rsidRPr="001E5C52">
        <w:rPr>
          <w:rFonts w:ascii="Calibri" w:hAnsi="Calibri" w:cstheme="majorHAnsi"/>
        </w:rPr>
        <w:t xml:space="preserve">may list </w:t>
      </w:r>
      <w:r w:rsidR="00C16A03" w:rsidRPr="001E5C52">
        <w:rPr>
          <w:rFonts w:ascii="Calibri" w:hAnsi="Calibri" w:cstheme="majorHAnsi"/>
        </w:rPr>
        <w:t xml:space="preserve">Client </w:t>
      </w:r>
      <w:r w:rsidRPr="001E5C52">
        <w:rPr>
          <w:rFonts w:ascii="Calibri" w:hAnsi="Calibri" w:cstheme="majorHAnsi"/>
        </w:rPr>
        <w:t xml:space="preserve">as a customer in its customer list.  Any other use of the name of </w:t>
      </w:r>
      <w:r w:rsidR="00C16A03" w:rsidRPr="001E5C52">
        <w:rPr>
          <w:rFonts w:ascii="Calibri" w:hAnsi="Calibri" w:cstheme="majorHAnsi"/>
        </w:rPr>
        <w:t xml:space="preserve">Client </w:t>
      </w:r>
      <w:r w:rsidRPr="001E5C52">
        <w:rPr>
          <w:rFonts w:ascii="Calibri" w:hAnsi="Calibri" w:cstheme="majorHAnsi"/>
        </w:rPr>
        <w:t xml:space="preserve">or the location of its principal place of business, including on </w:t>
      </w:r>
      <w:r w:rsidR="00C16A03" w:rsidRPr="001E5C52">
        <w:rPr>
          <w:rFonts w:ascii="Calibri" w:hAnsi="Calibri" w:cstheme="majorHAnsi"/>
        </w:rPr>
        <w:t xml:space="preserve">Client’s </w:t>
      </w:r>
      <w:r w:rsidRPr="001E5C52">
        <w:rPr>
          <w:rFonts w:ascii="Calibri" w:hAnsi="Calibri" w:cstheme="majorHAnsi"/>
        </w:rPr>
        <w:t xml:space="preserve">official web site and in its informational or marketing efforts and materials from time to time, must be pre-approved in writing by </w:t>
      </w:r>
      <w:r w:rsidR="00C16A03" w:rsidRPr="001E5C52">
        <w:rPr>
          <w:rFonts w:ascii="Calibri" w:hAnsi="Calibri" w:cstheme="majorHAnsi"/>
        </w:rPr>
        <w:t>Client</w:t>
      </w:r>
      <w:r w:rsidRPr="001E5C52">
        <w:rPr>
          <w:rFonts w:ascii="Calibri" w:hAnsi="Calibri" w:cstheme="majorHAnsi"/>
        </w:rPr>
        <w:t>.</w:t>
      </w:r>
    </w:p>
    <w:p w14:paraId="4637095F" w14:textId="6CDF414D" w:rsidR="004926D7" w:rsidRPr="001E5C52" w:rsidRDefault="004926D7" w:rsidP="00526306">
      <w:pPr>
        <w:pStyle w:val="ListParagraph"/>
        <w:numPr>
          <w:ilvl w:val="0"/>
          <w:numId w:val="12"/>
        </w:numPr>
        <w:spacing w:after="160" w:line="276" w:lineRule="auto"/>
        <w:ind w:left="720" w:hanging="720"/>
        <w:contextualSpacing w:val="0"/>
        <w:jc w:val="both"/>
        <w:rPr>
          <w:rFonts w:ascii="Calibri" w:hAnsi="Calibri" w:cstheme="majorHAnsi"/>
        </w:rPr>
      </w:pPr>
      <w:r w:rsidRPr="001E5C52">
        <w:rPr>
          <w:rFonts w:ascii="Calibri" w:hAnsi="Calibri" w:cstheme="majorHAnsi"/>
          <w:b/>
          <w:u w:val="single"/>
        </w:rPr>
        <w:t>NOTICE</w:t>
      </w:r>
      <w:r w:rsidRPr="001E5C52">
        <w:rPr>
          <w:rFonts w:ascii="Calibri" w:hAnsi="Calibri" w:cstheme="majorHAnsi"/>
        </w:rPr>
        <w:t xml:space="preserve">. All notices or other communications referenced under this </w:t>
      </w:r>
      <w:r w:rsidR="00AF6A05" w:rsidRPr="001E5C52">
        <w:rPr>
          <w:rFonts w:ascii="Calibri" w:hAnsi="Calibri" w:cstheme="majorHAnsi"/>
        </w:rPr>
        <w:t xml:space="preserve">MSA </w:t>
      </w:r>
      <w:r w:rsidRPr="001E5C52">
        <w:rPr>
          <w:rFonts w:ascii="Calibri" w:hAnsi="Calibri" w:cstheme="majorHAnsi"/>
        </w:rPr>
        <w:t xml:space="preserve">shall be made in writing and sent to the address designated above, </w:t>
      </w:r>
      <w:r w:rsidR="00AF6A05" w:rsidRPr="001E5C52">
        <w:rPr>
          <w:rFonts w:ascii="Calibri" w:hAnsi="Calibri" w:cstheme="majorHAnsi"/>
        </w:rPr>
        <w:t xml:space="preserve">or as </w:t>
      </w:r>
      <w:r w:rsidRPr="001E5C52">
        <w:rPr>
          <w:rFonts w:ascii="Calibri" w:hAnsi="Calibri" w:cstheme="majorHAnsi"/>
        </w:rPr>
        <w:t xml:space="preserve">designated in </w:t>
      </w:r>
      <w:r w:rsidR="00F359A4" w:rsidRPr="001E5C52">
        <w:rPr>
          <w:rFonts w:ascii="Calibri" w:hAnsi="Calibri" w:cstheme="majorHAnsi"/>
        </w:rPr>
        <w:t xml:space="preserve">the </w:t>
      </w:r>
      <w:r w:rsidR="00ED0606" w:rsidRPr="001E5C52">
        <w:rPr>
          <w:rFonts w:ascii="Calibri" w:hAnsi="Calibri" w:cstheme="majorHAnsi"/>
        </w:rPr>
        <w:t xml:space="preserve">License </w:t>
      </w:r>
      <w:r w:rsidR="00AF6A05" w:rsidRPr="001E5C52">
        <w:rPr>
          <w:rFonts w:ascii="Calibri" w:hAnsi="Calibri" w:cstheme="majorHAnsi"/>
        </w:rPr>
        <w:t xml:space="preserve">Agreement or </w:t>
      </w:r>
      <w:r w:rsidRPr="001E5C52">
        <w:rPr>
          <w:rFonts w:ascii="Calibri" w:hAnsi="Calibri" w:cstheme="majorHAnsi"/>
        </w:rPr>
        <w:t xml:space="preserve">SOW, or designated from time to time in writing by the Parties. All notices shall be deemed </w:t>
      </w:r>
      <w:r w:rsidRPr="001E5C52">
        <w:rPr>
          <w:rFonts w:ascii="Calibri" w:hAnsi="Calibri" w:cstheme="majorHAnsi"/>
        </w:rPr>
        <w:lastRenderedPageBreak/>
        <w:t>given to the other party if delivered receipt confirmed using one of the following methods: registered or certified first class mail, postage prepaid; recognized courier delivery; or electronic mail.</w:t>
      </w:r>
    </w:p>
    <w:p w14:paraId="3C29A7EA" w14:textId="0AFBB05F" w:rsidR="009C4E62" w:rsidRPr="001E5C52" w:rsidRDefault="001A3850" w:rsidP="00526306">
      <w:pPr>
        <w:pStyle w:val="ListParagraph"/>
        <w:numPr>
          <w:ilvl w:val="0"/>
          <w:numId w:val="12"/>
        </w:numPr>
        <w:spacing w:after="160" w:line="276" w:lineRule="auto"/>
        <w:ind w:left="720" w:hanging="720"/>
        <w:contextualSpacing w:val="0"/>
        <w:jc w:val="both"/>
        <w:rPr>
          <w:rFonts w:ascii="Calibri" w:hAnsi="Calibri" w:cstheme="majorHAnsi"/>
        </w:rPr>
      </w:pPr>
      <w:r w:rsidRPr="001E5C52">
        <w:rPr>
          <w:rFonts w:ascii="Calibri" w:hAnsi="Calibri" w:cstheme="majorHAnsi"/>
          <w:b/>
          <w:u w:val="single"/>
        </w:rPr>
        <w:t xml:space="preserve">TERM AND </w:t>
      </w:r>
      <w:r w:rsidR="004926D7" w:rsidRPr="001E5C52">
        <w:rPr>
          <w:rFonts w:ascii="Calibri" w:hAnsi="Calibri" w:cstheme="majorHAnsi"/>
          <w:b/>
          <w:u w:val="single"/>
        </w:rPr>
        <w:t>TERMINATION OF PROFESSIONAL SERVICE</w:t>
      </w:r>
      <w:r w:rsidR="004926D7" w:rsidRPr="001E5C52">
        <w:rPr>
          <w:rFonts w:ascii="Calibri" w:hAnsi="Calibri" w:cstheme="majorHAnsi"/>
        </w:rPr>
        <w:t xml:space="preserve">. </w:t>
      </w:r>
      <w:r w:rsidRPr="001E5C52">
        <w:rPr>
          <w:rFonts w:ascii="Calibri" w:hAnsi="Calibri" w:cstheme="majorHAnsi"/>
        </w:rPr>
        <w:t xml:space="preserve">The term of this </w:t>
      </w:r>
      <w:r w:rsidR="00AF6A05" w:rsidRPr="001E5C52">
        <w:rPr>
          <w:rFonts w:ascii="Calibri" w:hAnsi="Calibri" w:cstheme="majorHAnsi"/>
        </w:rPr>
        <w:t>MSA</w:t>
      </w:r>
      <w:r w:rsidRPr="001E5C52">
        <w:rPr>
          <w:rFonts w:ascii="Calibri" w:hAnsi="Calibri" w:cstheme="majorHAnsi"/>
        </w:rPr>
        <w:t xml:space="preserve"> shall be tw</w:t>
      </w:r>
      <w:r w:rsidR="00F23879" w:rsidRPr="001E5C52">
        <w:rPr>
          <w:rFonts w:ascii="Calibri" w:hAnsi="Calibri" w:cstheme="majorHAnsi"/>
        </w:rPr>
        <w:t>elve</w:t>
      </w:r>
      <w:r w:rsidRPr="001E5C52">
        <w:rPr>
          <w:rFonts w:ascii="Calibri" w:hAnsi="Calibri" w:cstheme="majorHAnsi"/>
        </w:rPr>
        <w:t xml:space="preserve"> (</w:t>
      </w:r>
      <w:r w:rsidR="00F23879" w:rsidRPr="001E5C52">
        <w:rPr>
          <w:rFonts w:ascii="Calibri" w:hAnsi="Calibri" w:cstheme="majorHAnsi"/>
        </w:rPr>
        <w:t>12</w:t>
      </w:r>
      <w:r w:rsidRPr="001E5C52">
        <w:rPr>
          <w:rFonts w:ascii="Calibri" w:hAnsi="Calibri" w:cstheme="majorHAnsi"/>
        </w:rPr>
        <w:t xml:space="preserve">) months commencing on the Effective Date hereof, unless sooner terminated in accordance herewith.   This </w:t>
      </w:r>
      <w:r w:rsidR="00AF6A05" w:rsidRPr="001E5C52">
        <w:rPr>
          <w:rFonts w:ascii="Calibri" w:hAnsi="Calibri" w:cstheme="majorHAnsi"/>
        </w:rPr>
        <w:t>MSA</w:t>
      </w:r>
      <w:r w:rsidRPr="001E5C52">
        <w:rPr>
          <w:rFonts w:ascii="Calibri" w:hAnsi="Calibri" w:cstheme="majorHAnsi"/>
        </w:rPr>
        <w:t xml:space="preserve"> shall automatically renew for an additional and successive twelve (12) month period unless terminated or cancelled by either party upon thirty (30) days prior written notice to the other party or such earlier notice period set forth herein. </w:t>
      </w:r>
      <w:r w:rsidR="004926D7" w:rsidRPr="001E5C52">
        <w:rPr>
          <w:rFonts w:ascii="Calibri" w:hAnsi="Calibri" w:cstheme="majorHAnsi"/>
        </w:rPr>
        <w:t xml:space="preserve">Unless otherwise agreed to, either party may terminate this </w:t>
      </w:r>
      <w:r w:rsidR="00AF6A05" w:rsidRPr="001E5C52">
        <w:rPr>
          <w:rFonts w:ascii="Calibri" w:hAnsi="Calibri" w:cstheme="majorHAnsi"/>
        </w:rPr>
        <w:t>MSA</w:t>
      </w:r>
      <w:r w:rsidR="004038DD" w:rsidRPr="001E5C52">
        <w:rPr>
          <w:rFonts w:ascii="Calibri" w:hAnsi="Calibri" w:cstheme="majorHAnsi"/>
        </w:rPr>
        <w:t xml:space="preserve">, the </w:t>
      </w:r>
      <w:r w:rsidR="00ED0606" w:rsidRPr="001E5C52">
        <w:rPr>
          <w:rFonts w:ascii="Calibri" w:hAnsi="Calibri" w:cstheme="majorHAnsi"/>
        </w:rPr>
        <w:t>License</w:t>
      </w:r>
      <w:r w:rsidR="004038DD" w:rsidRPr="001E5C52">
        <w:rPr>
          <w:rFonts w:ascii="Calibri" w:hAnsi="Calibri" w:cstheme="majorHAnsi"/>
        </w:rPr>
        <w:t xml:space="preserve"> Agreement, </w:t>
      </w:r>
      <w:r w:rsidR="00AF6A05" w:rsidRPr="001E5C52">
        <w:rPr>
          <w:rFonts w:ascii="Calibri" w:hAnsi="Calibri" w:cstheme="majorHAnsi"/>
        </w:rPr>
        <w:t xml:space="preserve"> or </w:t>
      </w:r>
      <w:r w:rsidR="004038DD" w:rsidRPr="001E5C52">
        <w:rPr>
          <w:rFonts w:ascii="Calibri" w:hAnsi="Calibri" w:cstheme="majorHAnsi"/>
        </w:rPr>
        <w:t xml:space="preserve">the </w:t>
      </w:r>
      <w:r w:rsidR="004926D7" w:rsidRPr="001E5C52">
        <w:rPr>
          <w:rFonts w:ascii="Calibri" w:hAnsi="Calibri" w:cstheme="majorHAnsi"/>
        </w:rPr>
        <w:t>SOW</w:t>
      </w:r>
      <w:r w:rsidR="00AF6A05" w:rsidRPr="001E5C52">
        <w:rPr>
          <w:rFonts w:ascii="Calibri" w:hAnsi="Calibri" w:cstheme="majorHAnsi"/>
        </w:rPr>
        <w:t xml:space="preserve"> </w:t>
      </w:r>
      <w:r w:rsidR="004926D7" w:rsidRPr="001E5C52">
        <w:rPr>
          <w:rFonts w:ascii="Calibri" w:hAnsi="Calibri" w:cstheme="majorHAnsi"/>
        </w:rPr>
        <w:t xml:space="preserve">at any time </w:t>
      </w:r>
      <w:r w:rsidR="00AF6A05" w:rsidRPr="001E5C52">
        <w:rPr>
          <w:rFonts w:ascii="Calibri" w:hAnsi="Calibri" w:cstheme="majorHAnsi"/>
        </w:rPr>
        <w:t xml:space="preserve">following the initial twelve (12) month term, </w:t>
      </w:r>
      <w:r w:rsidR="004926D7" w:rsidRPr="001E5C52">
        <w:rPr>
          <w:rFonts w:ascii="Calibri" w:hAnsi="Calibri" w:cstheme="majorHAnsi"/>
        </w:rPr>
        <w:t xml:space="preserve">by giving the other party </w:t>
      </w:r>
      <w:r w:rsidRPr="001E5C52">
        <w:rPr>
          <w:rFonts w:ascii="Calibri" w:hAnsi="Calibri" w:cstheme="majorHAnsi"/>
        </w:rPr>
        <w:t xml:space="preserve">thirty (30) days </w:t>
      </w:r>
      <w:r w:rsidR="004926D7" w:rsidRPr="001E5C52">
        <w:rPr>
          <w:rFonts w:ascii="Calibri" w:hAnsi="Calibri" w:cstheme="majorHAnsi"/>
        </w:rPr>
        <w:t xml:space="preserve">written notice of termination. </w:t>
      </w:r>
      <w:r w:rsidR="009C4E62" w:rsidRPr="001E5C52">
        <w:rPr>
          <w:rFonts w:ascii="Calibri" w:hAnsi="Calibri" w:cstheme="majorHAnsi"/>
        </w:rPr>
        <w:t xml:space="preserve">If this </w:t>
      </w:r>
      <w:r w:rsidR="00AF6A05" w:rsidRPr="001E5C52">
        <w:rPr>
          <w:rFonts w:ascii="Calibri" w:hAnsi="Calibri" w:cstheme="majorHAnsi"/>
        </w:rPr>
        <w:t xml:space="preserve">MSA, </w:t>
      </w:r>
      <w:r w:rsidR="004038DD" w:rsidRPr="001E5C52">
        <w:rPr>
          <w:rFonts w:ascii="Calibri" w:hAnsi="Calibri" w:cstheme="majorHAnsi"/>
        </w:rPr>
        <w:t xml:space="preserve">the </w:t>
      </w:r>
      <w:r w:rsidR="00ED0606" w:rsidRPr="001E5C52">
        <w:rPr>
          <w:rFonts w:ascii="Calibri" w:hAnsi="Calibri" w:cstheme="majorHAnsi"/>
        </w:rPr>
        <w:t>License</w:t>
      </w:r>
      <w:r w:rsidR="004038DD" w:rsidRPr="001E5C52">
        <w:rPr>
          <w:rFonts w:ascii="Calibri" w:hAnsi="Calibri" w:cstheme="majorHAnsi"/>
        </w:rPr>
        <w:t xml:space="preserve"> Agreement</w:t>
      </w:r>
      <w:r w:rsidR="00ED0606" w:rsidRPr="001E5C52">
        <w:rPr>
          <w:rFonts w:ascii="Calibri" w:hAnsi="Calibri" w:cstheme="majorHAnsi"/>
        </w:rPr>
        <w:t xml:space="preserve">, </w:t>
      </w:r>
      <w:r w:rsidR="00AF6A05" w:rsidRPr="001E5C52">
        <w:rPr>
          <w:rFonts w:ascii="Calibri" w:hAnsi="Calibri" w:cstheme="majorHAnsi"/>
        </w:rPr>
        <w:t xml:space="preserve">or </w:t>
      </w:r>
      <w:r w:rsidR="004038DD" w:rsidRPr="001E5C52">
        <w:rPr>
          <w:rFonts w:ascii="Calibri" w:hAnsi="Calibri" w:cstheme="majorHAnsi"/>
        </w:rPr>
        <w:t xml:space="preserve">the </w:t>
      </w:r>
      <w:r w:rsidR="00AF6A05" w:rsidRPr="001E5C52">
        <w:rPr>
          <w:rFonts w:ascii="Calibri" w:hAnsi="Calibri" w:cstheme="majorHAnsi"/>
        </w:rPr>
        <w:t xml:space="preserve">SOW </w:t>
      </w:r>
      <w:r w:rsidR="009C4E62" w:rsidRPr="001E5C52">
        <w:rPr>
          <w:rFonts w:ascii="Calibri" w:hAnsi="Calibri" w:cstheme="majorHAnsi"/>
        </w:rPr>
        <w:t xml:space="preserve">is terminated by </w:t>
      </w:r>
      <w:r w:rsidR="00C16A03" w:rsidRPr="001E5C52">
        <w:rPr>
          <w:rFonts w:ascii="Calibri" w:hAnsi="Calibri" w:cstheme="majorHAnsi"/>
        </w:rPr>
        <w:t xml:space="preserve">Client, Client </w:t>
      </w:r>
      <w:r w:rsidR="009C4E62" w:rsidRPr="001E5C52">
        <w:rPr>
          <w:rFonts w:ascii="Calibri" w:hAnsi="Calibri" w:cstheme="majorHAnsi"/>
        </w:rPr>
        <w:t xml:space="preserve">shall pay </w:t>
      </w:r>
      <w:r w:rsidR="00A3102F" w:rsidRPr="001E5C52">
        <w:rPr>
          <w:rFonts w:ascii="Calibri" w:hAnsi="Calibri" w:cstheme="majorHAnsi"/>
        </w:rPr>
        <w:t>DARTNet</w:t>
      </w:r>
      <w:r w:rsidR="00ED0606" w:rsidRPr="001E5C52">
        <w:rPr>
          <w:rFonts w:ascii="Calibri" w:hAnsi="Calibri" w:cstheme="majorHAnsi"/>
        </w:rPr>
        <w:t xml:space="preserve"> </w:t>
      </w:r>
      <w:r w:rsidR="009C4E62" w:rsidRPr="001E5C52">
        <w:rPr>
          <w:rFonts w:ascii="Calibri" w:hAnsi="Calibri" w:cstheme="majorHAnsi"/>
        </w:rPr>
        <w:t>for all work performed and for all expenses incurred prior to the effective date of termination.</w:t>
      </w:r>
    </w:p>
    <w:p w14:paraId="642B5017" w14:textId="05CA3ECD" w:rsidR="004926D7" w:rsidRPr="001E5C52" w:rsidRDefault="004926D7" w:rsidP="00526306">
      <w:pPr>
        <w:pStyle w:val="ListParagraph"/>
        <w:numPr>
          <w:ilvl w:val="0"/>
          <w:numId w:val="15"/>
        </w:numPr>
        <w:spacing w:after="160" w:line="276" w:lineRule="auto"/>
        <w:ind w:left="720" w:hanging="720"/>
        <w:contextualSpacing w:val="0"/>
        <w:jc w:val="both"/>
        <w:rPr>
          <w:rFonts w:ascii="Calibri" w:hAnsi="Calibri" w:cstheme="majorHAnsi"/>
        </w:rPr>
      </w:pPr>
      <w:r w:rsidRPr="001E5C52">
        <w:rPr>
          <w:rFonts w:ascii="Calibri" w:hAnsi="Calibri" w:cstheme="majorHAnsi"/>
          <w:b/>
          <w:u w:val="single"/>
        </w:rPr>
        <w:t>WAIVER</w:t>
      </w:r>
      <w:r w:rsidRPr="001E5C52">
        <w:rPr>
          <w:rFonts w:ascii="Calibri" w:hAnsi="Calibri" w:cstheme="majorHAnsi"/>
        </w:rPr>
        <w:t xml:space="preserve">. No modification to this </w:t>
      </w:r>
      <w:r w:rsidR="00AF6A05" w:rsidRPr="001E5C52">
        <w:rPr>
          <w:rFonts w:ascii="Calibri" w:hAnsi="Calibri" w:cstheme="majorHAnsi"/>
        </w:rPr>
        <w:t xml:space="preserve">MSA </w:t>
      </w:r>
      <w:r w:rsidRPr="001E5C52">
        <w:rPr>
          <w:rFonts w:ascii="Calibri" w:hAnsi="Calibri" w:cstheme="majorHAnsi"/>
        </w:rPr>
        <w:t>nor any failure or delay in enforcing any term, exercising any option, or requiring performance shall be binding or construed as a waiver unless agreed to in writing by both parties.</w:t>
      </w:r>
    </w:p>
    <w:p w14:paraId="301F64E0" w14:textId="619EEDD3" w:rsidR="004926D7" w:rsidRPr="001E5C52" w:rsidRDefault="004926D7" w:rsidP="00526306">
      <w:pPr>
        <w:pStyle w:val="ListParagraph"/>
        <w:numPr>
          <w:ilvl w:val="0"/>
          <w:numId w:val="15"/>
        </w:numPr>
        <w:spacing w:after="160" w:line="276" w:lineRule="auto"/>
        <w:ind w:left="720" w:hanging="720"/>
        <w:contextualSpacing w:val="0"/>
        <w:jc w:val="both"/>
        <w:rPr>
          <w:rFonts w:ascii="Calibri" w:hAnsi="Calibri" w:cstheme="majorHAnsi"/>
        </w:rPr>
      </w:pPr>
      <w:r w:rsidRPr="001E5C52">
        <w:rPr>
          <w:rFonts w:ascii="Calibri" w:hAnsi="Calibri" w:cstheme="majorHAnsi"/>
          <w:b/>
          <w:u w:val="single"/>
        </w:rPr>
        <w:t>FORCE MAJEURE</w:t>
      </w:r>
      <w:r w:rsidRPr="001E5C52">
        <w:rPr>
          <w:rFonts w:ascii="Calibri" w:hAnsi="Calibri" w:cstheme="majorHAnsi"/>
        </w:rPr>
        <w:t xml:space="preserve">. Except for </w:t>
      </w:r>
      <w:r w:rsidR="00C16A03" w:rsidRPr="001E5C52">
        <w:rPr>
          <w:rFonts w:ascii="Calibri" w:hAnsi="Calibri" w:cstheme="majorHAnsi"/>
        </w:rPr>
        <w:t xml:space="preserve">Client’s </w:t>
      </w:r>
      <w:r w:rsidRPr="001E5C52">
        <w:rPr>
          <w:rFonts w:ascii="Calibri" w:hAnsi="Calibri" w:cstheme="majorHAnsi"/>
        </w:rPr>
        <w:t xml:space="preserve">obligation to pay </w:t>
      </w:r>
      <w:r w:rsidR="00A3102F" w:rsidRPr="001E5C52">
        <w:rPr>
          <w:rFonts w:ascii="Calibri" w:hAnsi="Calibri" w:cstheme="majorHAnsi"/>
        </w:rPr>
        <w:t>DARTNet</w:t>
      </w:r>
      <w:r w:rsidRPr="001E5C52">
        <w:rPr>
          <w:rFonts w:ascii="Calibri" w:hAnsi="Calibri" w:cstheme="majorHAnsi"/>
        </w:rPr>
        <w:t xml:space="preserve">, neither party shall be liable for any failure to perform its obligations under this </w:t>
      </w:r>
      <w:r w:rsidR="00AF6A05" w:rsidRPr="001E5C52">
        <w:rPr>
          <w:rFonts w:ascii="Calibri" w:hAnsi="Calibri" w:cstheme="majorHAnsi"/>
        </w:rPr>
        <w:t xml:space="preserve">MSA, </w:t>
      </w:r>
      <w:r w:rsidR="00F359A4" w:rsidRPr="001E5C52">
        <w:rPr>
          <w:rFonts w:ascii="Calibri" w:hAnsi="Calibri" w:cstheme="majorHAnsi"/>
        </w:rPr>
        <w:t xml:space="preserve">the </w:t>
      </w:r>
      <w:r w:rsidR="001730F2" w:rsidRPr="001E5C52">
        <w:rPr>
          <w:rFonts w:ascii="Calibri" w:hAnsi="Calibri" w:cstheme="majorHAnsi"/>
        </w:rPr>
        <w:t xml:space="preserve">License </w:t>
      </w:r>
      <w:r w:rsidRPr="001E5C52">
        <w:rPr>
          <w:rFonts w:ascii="Calibri" w:hAnsi="Calibri" w:cstheme="majorHAnsi"/>
        </w:rPr>
        <w:t>Agreement</w:t>
      </w:r>
      <w:r w:rsidR="001730F2" w:rsidRPr="001E5C52">
        <w:rPr>
          <w:rFonts w:ascii="Calibri" w:hAnsi="Calibri" w:cstheme="majorHAnsi"/>
        </w:rPr>
        <w:t>,</w:t>
      </w:r>
      <w:r w:rsidRPr="001E5C52">
        <w:rPr>
          <w:rFonts w:ascii="Calibri" w:hAnsi="Calibri" w:cstheme="majorHAnsi"/>
        </w:rPr>
        <w:t xml:space="preserve"> </w:t>
      </w:r>
      <w:r w:rsidR="00AF6A05" w:rsidRPr="001E5C52">
        <w:rPr>
          <w:rFonts w:ascii="Calibri" w:hAnsi="Calibri" w:cstheme="majorHAnsi"/>
        </w:rPr>
        <w:t xml:space="preserve">or </w:t>
      </w:r>
      <w:r w:rsidRPr="001E5C52">
        <w:rPr>
          <w:rFonts w:ascii="Calibri" w:hAnsi="Calibri" w:cstheme="majorHAnsi"/>
        </w:rPr>
        <w:t>SOW if prevented from doing so by a cause or causes beyond its control, including without limitation, acts of God or public enemy, failure of suppliers to perform, fire, floods, storms, earthquakes, riots, strikes, war, and restraints of government.</w:t>
      </w:r>
    </w:p>
    <w:p w14:paraId="6C7C1E9F" w14:textId="6E35D4DE" w:rsidR="004926D7" w:rsidRPr="001E5C52" w:rsidRDefault="004926D7" w:rsidP="00526306">
      <w:pPr>
        <w:pStyle w:val="ListParagraph"/>
        <w:numPr>
          <w:ilvl w:val="0"/>
          <w:numId w:val="15"/>
        </w:numPr>
        <w:spacing w:after="160" w:line="276" w:lineRule="auto"/>
        <w:ind w:left="720" w:hanging="720"/>
        <w:contextualSpacing w:val="0"/>
        <w:jc w:val="both"/>
        <w:rPr>
          <w:rFonts w:ascii="Calibri" w:hAnsi="Calibri" w:cstheme="majorHAnsi"/>
        </w:rPr>
      </w:pPr>
      <w:r w:rsidRPr="001E5C52">
        <w:rPr>
          <w:rFonts w:ascii="Calibri" w:hAnsi="Calibri" w:cstheme="majorHAnsi"/>
          <w:b/>
          <w:u w:val="single"/>
        </w:rPr>
        <w:t>SEPARATE AGREEMENTS</w:t>
      </w:r>
      <w:r w:rsidRPr="001E5C52">
        <w:rPr>
          <w:rFonts w:ascii="Calibri" w:hAnsi="Calibri" w:cstheme="majorHAnsi"/>
        </w:rPr>
        <w:t xml:space="preserve">. All Services provided herein are acquired separately from any software licenses agreed to between the Parties. Specifically, </w:t>
      </w:r>
      <w:r w:rsidR="00C16A03" w:rsidRPr="001E5C52">
        <w:rPr>
          <w:rFonts w:ascii="Calibri" w:hAnsi="Calibri" w:cstheme="majorHAnsi"/>
        </w:rPr>
        <w:t xml:space="preserve">Client </w:t>
      </w:r>
      <w:r w:rsidRPr="001E5C52">
        <w:rPr>
          <w:rFonts w:ascii="Calibri" w:hAnsi="Calibri" w:cstheme="majorHAnsi"/>
        </w:rPr>
        <w:t xml:space="preserve">may acquire software licenses without acquiring consulting services. </w:t>
      </w:r>
      <w:r w:rsidR="00C16A03" w:rsidRPr="001E5C52">
        <w:rPr>
          <w:rFonts w:ascii="Calibri" w:hAnsi="Calibri" w:cstheme="majorHAnsi"/>
        </w:rPr>
        <w:t xml:space="preserve">Client </w:t>
      </w:r>
      <w:r w:rsidRPr="001E5C52">
        <w:rPr>
          <w:rFonts w:ascii="Calibri" w:hAnsi="Calibri" w:cstheme="majorHAnsi"/>
        </w:rPr>
        <w:t xml:space="preserve">understands and agrees that this </w:t>
      </w:r>
      <w:r w:rsidR="00AF6A05" w:rsidRPr="001E5C52">
        <w:rPr>
          <w:rFonts w:ascii="Calibri" w:hAnsi="Calibri" w:cstheme="majorHAnsi"/>
        </w:rPr>
        <w:t>MSA</w:t>
      </w:r>
      <w:r w:rsidR="004038DD" w:rsidRPr="001E5C52">
        <w:rPr>
          <w:rFonts w:ascii="Calibri" w:hAnsi="Calibri" w:cstheme="majorHAnsi"/>
        </w:rPr>
        <w:t xml:space="preserve">, the License Agreement, </w:t>
      </w:r>
      <w:r w:rsidR="00AF6A05" w:rsidRPr="001E5C52">
        <w:rPr>
          <w:rFonts w:ascii="Calibri" w:hAnsi="Calibri" w:cstheme="majorHAnsi"/>
        </w:rPr>
        <w:t xml:space="preserve">or </w:t>
      </w:r>
      <w:r w:rsidRPr="001E5C52">
        <w:rPr>
          <w:rFonts w:ascii="Calibri" w:hAnsi="Calibri" w:cstheme="majorHAnsi"/>
        </w:rPr>
        <w:t>SOW</w:t>
      </w:r>
      <w:r w:rsidR="00AF6A05" w:rsidRPr="001E5C52">
        <w:rPr>
          <w:rFonts w:ascii="Calibri" w:hAnsi="Calibri" w:cstheme="majorHAnsi"/>
        </w:rPr>
        <w:t xml:space="preserve"> </w:t>
      </w:r>
      <w:r w:rsidRPr="001E5C52">
        <w:rPr>
          <w:rFonts w:ascii="Calibri" w:hAnsi="Calibri" w:cstheme="majorHAnsi"/>
        </w:rPr>
        <w:t xml:space="preserve">is a separate and independent contractual obligation from any schedule relating to </w:t>
      </w:r>
      <w:r w:rsidR="004038DD" w:rsidRPr="001E5C52">
        <w:rPr>
          <w:rFonts w:ascii="Calibri" w:hAnsi="Calibri" w:cstheme="majorHAnsi"/>
        </w:rPr>
        <w:t xml:space="preserve">the </w:t>
      </w:r>
      <w:r w:rsidR="00AF6A05" w:rsidRPr="001E5C52">
        <w:rPr>
          <w:rFonts w:ascii="Calibri" w:hAnsi="Calibri" w:cstheme="majorHAnsi"/>
        </w:rPr>
        <w:t xml:space="preserve">License Agreement. </w:t>
      </w:r>
      <w:r w:rsidR="00C16A03" w:rsidRPr="001E5C52">
        <w:rPr>
          <w:rFonts w:ascii="Calibri" w:hAnsi="Calibri" w:cstheme="majorHAnsi"/>
        </w:rPr>
        <w:t xml:space="preserve">Client </w:t>
      </w:r>
      <w:r w:rsidRPr="001E5C52">
        <w:rPr>
          <w:rFonts w:ascii="Calibri" w:hAnsi="Calibri" w:cstheme="majorHAnsi"/>
        </w:rPr>
        <w:t xml:space="preserve">shall not withhold payments that are due and payable under this </w:t>
      </w:r>
      <w:r w:rsidR="00AF6A05" w:rsidRPr="001E5C52">
        <w:rPr>
          <w:rFonts w:ascii="Calibri" w:hAnsi="Calibri" w:cstheme="majorHAnsi"/>
        </w:rPr>
        <w:t>MSA</w:t>
      </w:r>
      <w:r w:rsidR="00C36C65" w:rsidRPr="001E5C52">
        <w:rPr>
          <w:rFonts w:ascii="Calibri" w:hAnsi="Calibri" w:cstheme="majorHAnsi"/>
        </w:rPr>
        <w:t>, the License Agreement,</w:t>
      </w:r>
      <w:r w:rsidR="004038DD" w:rsidRPr="001E5C52">
        <w:rPr>
          <w:rFonts w:ascii="Calibri" w:hAnsi="Calibri" w:cstheme="majorHAnsi"/>
        </w:rPr>
        <w:t xml:space="preserve"> </w:t>
      </w:r>
      <w:r w:rsidR="00AF6A05" w:rsidRPr="001E5C52">
        <w:rPr>
          <w:rFonts w:ascii="Calibri" w:hAnsi="Calibri" w:cstheme="majorHAnsi"/>
        </w:rPr>
        <w:t xml:space="preserve">or </w:t>
      </w:r>
      <w:r w:rsidR="004038DD" w:rsidRPr="001E5C52">
        <w:rPr>
          <w:rFonts w:ascii="Calibri" w:hAnsi="Calibri" w:cstheme="majorHAnsi"/>
        </w:rPr>
        <w:t xml:space="preserve">the </w:t>
      </w:r>
      <w:r w:rsidR="00AF6A05" w:rsidRPr="001E5C52">
        <w:rPr>
          <w:rFonts w:ascii="Calibri" w:hAnsi="Calibri" w:cstheme="majorHAnsi"/>
        </w:rPr>
        <w:t xml:space="preserve">SOW </w:t>
      </w:r>
      <w:r w:rsidRPr="001E5C52">
        <w:rPr>
          <w:rFonts w:ascii="Calibri" w:hAnsi="Calibri" w:cstheme="majorHAnsi"/>
        </w:rPr>
        <w:t xml:space="preserve">because of the status of any software licenses or schedules, nor shall </w:t>
      </w:r>
      <w:r w:rsidR="00C16A03" w:rsidRPr="001E5C52">
        <w:rPr>
          <w:rFonts w:ascii="Calibri" w:hAnsi="Calibri" w:cstheme="majorHAnsi"/>
        </w:rPr>
        <w:t xml:space="preserve">Client </w:t>
      </w:r>
      <w:r w:rsidRPr="001E5C52">
        <w:rPr>
          <w:rFonts w:ascii="Calibri" w:hAnsi="Calibri" w:cstheme="majorHAnsi"/>
        </w:rPr>
        <w:t>withhold payments that are due and payable relating to software license</w:t>
      </w:r>
      <w:r w:rsidR="0055393A" w:rsidRPr="001E5C52">
        <w:rPr>
          <w:rFonts w:ascii="Calibri" w:hAnsi="Calibri" w:cstheme="majorHAnsi"/>
        </w:rPr>
        <w:t xml:space="preserve"> agreements </w:t>
      </w:r>
      <w:r w:rsidRPr="001E5C52">
        <w:rPr>
          <w:rFonts w:ascii="Calibri" w:hAnsi="Calibri" w:cstheme="majorHAnsi"/>
        </w:rPr>
        <w:t xml:space="preserve">or schedules because of the status of work performed hereunder. In addition, the ability to provide such services </w:t>
      </w:r>
      <w:r w:rsidR="00C16A03" w:rsidRPr="001E5C52">
        <w:rPr>
          <w:rFonts w:ascii="Calibri" w:hAnsi="Calibri" w:cstheme="majorHAnsi"/>
        </w:rPr>
        <w:t xml:space="preserve">is </w:t>
      </w:r>
      <w:r w:rsidRPr="001E5C52">
        <w:rPr>
          <w:rFonts w:ascii="Calibri" w:hAnsi="Calibri" w:cstheme="majorHAnsi"/>
        </w:rPr>
        <w:t xml:space="preserve">not exclusive or specific to </w:t>
      </w:r>
      <w:r w:rsidR="00C16A03" w:rsidRPr="001E5C52">
        <w:rPr>
          <w:rFonts w:ascii="Calibri" w:hAnsi="Calibri" w:cstheme="majorHAnsi"/>
        </w:rPr>
        <w:t xml:space="preserve">Client </w:t>
      </w:r>
      <w:r w:rsidRPr="001E5C52">
        <w:rPr>
          <w:rFonts w:ascii="Calibri" w:hAnsi="Calibri" w:cstheme="majorHAnsi"/>
        </w:rPr>
        <w:t xml:space="preserve">and </w:t>
      </w:r>
      <w:r w:rsidR="001730F2" w:rsidRPr="001E5C52">
        <w:rPr>
          <w:rFonts w:ascii="Calibri" w:hAnsi="Calibri" w:cstheme="majorHAnsi"/>
        </w:rPr>
        <w:t>is</w:t>
      </w:r>
      <w:r w:rsidRPr="001E5C52">
        <w:rPr>
          <w:rFonts w:ascii="Calibri" w:hAnsi="Calibri" w:cstheme="majorHAnsi"/>
        </w:rPr>
        <w:t xml:space="preserve"> commercially available from a variety of third party service providers.</w:t>
      </w:r>
    </w:p>
    <w:p w14:paraId="70AFA73B" w14:textId="2CE58115" w:rsidR="004926D7" w:rsidRPr="001E5C52" w:rsidRDefault="003F6D24" w:rsidP="00526306">
      <w:pPr>
        <w:pStyle w:val="ListParagraph"/>
        <w:numPr>
          <w:ilvl w:val="0"/>
          <w:numId w:val="15"/>
        </w:numPr>
        <w:spacing w:after="160" w:line="276" w:lineRule="auto"/>
        <w:ind w:left="720" w:hanging="720"/>
        <w:contextualSpacing w:val="0"/>
        <w:jc w:val="both"/>
        <w:rPr>
          <w:rFonts w:ascii="Calibri" w:hAnsi="Calibri" w:cstheme="majorHAnsi"/>
        </w:rPr>
      </w:pPr>
      <w:r w:rsidRPr="001E5C52">
        <w:rPr>
          <w:rFonts w:ascii="Calibri" w:hAnsi="Calibri" w:cstheme="majorHAnsi"/>
          <w:b/>
          <w:u w:val="single"/>
        </w:rPr>
        <w:t>DISPUTE RESOLUTION</w:t>
      </w:r>
      <w:r w:rsidRPr="001E5C52">
        <w:rPr>
          <w:rFonts w:ascii="Calibri" w:hAnsi="Calibri" w:cstheme="majorHAnsi"/>
        </w:rPr>
        <w:t xml:space="preserve">.  Any disputes or claims under this </w:t>
      </w:r>
      <w:r w:rsidR="0055393A" w:rsidRPr="001E5C52">
        <w:rPr>
          <w:rFonts w:ascii="Calibri" w:hAnsi="Calibri" w:cstheme="majorHAnsi"/>
        </w:rPr>
        <w:t>MSA</w:t>
      </w:r>
      <w:r w:rsidR="00F359A4" w:rsidRPr="001E5C52">
        <w:rPr>
          <w:rFonts w:ascii="Calibri" w:hAnsi="Calibri" w:cstheme="majorHAnsi"/>
        </w:rPr>
        <w:t>,</w:t>
      </w:r>
      <w:r w:rsidR="0055393A" w:rsidRPr="001E5C52">
        <w:rPr>
          <w:rFonts w:ascii="Calibri" w:hAnsi="Calibri" w:cstheme="majorHAnsi"/>
        </w:rPr>
        <w:t xml:space="preserve"> </w:t>
      </w:r>
      <w:r w:rsidR="00F359A4" w:rsidRPr="001E5C52">
        <w:rPr>
          <w:rFonts w:ascii="Calibri" w:hAnsi="Calibri" w:cstheme="majorHAnsi"/>
        </w:rPr>
        <w:t xml:space="preserve">the </w:t>
      </w:r>
      <w:r w:rsidR="001730F2" w:rsidRPr="001E5C52">
        <w:rPr>
          <w:rFonts w:ascii="Calibri" w:hAnsi="Calibri" w:cstheme="majorHAnsi"/>
        </w:rPr>
        <w:t xml:space="preserve">License </w:t>
      </w:r>
      <w:r w:rsidR="0055393A" w:rsidRPr="001E5C52">
        <w:rPr>
          <w:rFonts w:ascii="Calibri" w:hAnsi="Calibri" w:cstheme="majorHAnsi"/>
        </w:rPr>
        <w:t>Agreement</w:t>
      </w:r>
      <w:r w:rsidR="001730F2" w:rsidRPr="001E5C52">
        <w:rPr>
          <w:rFonts w:ascii="Calibri" w:hAnsi="Calibri" w:cstheme="majorHAnsi"/>
        </w:rPr>
        <w:t>,</w:t>
      </w:r>
      <w:r w:rsidR="0055393A" w:rsidRPr="001E5C52">
        <w:rPr>
          <w:rFonts w:ascii="Calibri" w:hAnsi="Calibri" w:cstheme="majorHAnsi"/>
        </w:rPr>
        <w:t xml:space="preserve"> or SOW </w:t>
      </w:r>
      <w:r w:rsidRPr="001E5C52">
        <w:rPr>
          <w:rFonts w:ascii="Calibri" w:hAnsi="Calibri" w:cstheme="majorHAnsi"/>
        </w:rPr>
        <w:t xml:space="preserve">or its breach shall be submitted to and resolved exclusively by arbitration conducted in accordance with American Arbitration Association rules. One arbitrator appointed under such </w:t>
      </w:r>
      <w:r w:rsidRPr="001E5C52">
        <w:rPr>
          <w:rFonts w:ascii="Calibri" w:hAnsi="Calibri" w:cstheme="majorHAnsi"/>
        </w:rPr>
        <w:lastRenderedPageBreak/>
        <w:t xml:space="preserve">rules shall conduct arbitration. Arbitration shall be in </w:t>
      </w:r>
      <w:r w:rsidR="004038DD" w:rsidRPr="001E5C52">
        <w:rPr>
          <w:rFonts w:ascii="Calibri" w:hAnsi="Calibri" w:cstheme="majorHAnsi"/>
        </w:rPr>
        <w:t>Kansas City, Missouri</w:t>
      </w:r>
      <w:r w:rsidRPr="001E5C52">
        <w:rPr>
          <w:rFonts w:ascii="Calibri" w:hAnsi="Calibri" w:cstheme="majorHAnsi"/>
        </w:rPr>
        <w:t xml:space="preserve"> and the laws of </w:t>
      </w:r>
      <w:r w:rsidR="004038DD" w:rsidRPr="001E5C52">
        <w:rPr>
          <w:rFonts w:ascii="Calibri" w:hAnsi="Calibri" w:cstheme="majorHAnsi"/>
        </w:rPr>
        <w:t>Missouri</w:t>
      </w:r>
      <w:r w:rsidRPr="001E5C52">
        <w:rPr>
          <w:rFonts w:ascii="Calibri" w:hAnsi="Calibri" w:cstheme="majorHAnsi"/>
        </w:rPr>
        <w:t xml:space="preserve"> shall be applied. Any decision in arbitration shall be final and binding upon the parties. Judgment may be entered thereon in any court of competent jurisdiction. </w:t>
      </w:r>
    </w:p>
    <w:p w14:paraId="1DAF6AD0" w14:textId="7345C144" w:rsidR="004926D7" w:rsidRPr="001E5C52" w:rsidRDefault="004926D7" w:rsidP="00526306">
      <w:pPr>
        <w:pStyle w:val="ListParagraph"/>
        <w:numPr>
          <w:ilvl w:val="0"/>
          <w:numId w:val="15"/>
        </w:numPr>
        <w:spacing w:after="300" w:line="276" w:lineRule="auto"/>
        <w:ind w:left="720" w:hanging="720"/>
        <w:contextualSpacing w:val="0"/>
        <w:jc w:val="both"/>
        <w:rPr>
          <w:rFonts w:ascii="Calibri" w:hAnsi="Calibri" w:cstheme="majorHAnsi"/>
        </w:rPr>
      </w:pPr>
      <w:r w:rsidRPr="001E5C52">
        <w:rPr>
          <w:rFonts w:ascii="Calibri" w:hAnsi="Calibri" w:cstheme="majorHAnsi"/>
          <w:b/>
          <w:u w:val="single"/>
        </w:rPr>
        <w:t>GENERAL</w:t>
      </w:r>
      <w:r w:rsidRPr="001E5C52">
        <w:rPr>
          <w:rFonts w:ascii="Calibri" w:hAnsi="Calibri" w:cstheme="majorHAnsi"/>
        </w:rPr>
        <w:t xml:space="preserve">. This </w:t>
      </w:r>
      <w:r w:rsidR="0055393A" w:rsidRPr="001E5C52">
        <w:rPr>
          <w:rFonts w:ascii="Calibri" w:hAnsi="Calibri" w:cstheme="majorHAnsi"/>
        </w:rPr>
        <w:t xml:space="preserve">MSA </w:t>
      </w:r>
      <w:r w:rsidRPr="001E5C52">
        <w:rPr>
          <w:rFonts w:ascii="Calibri" w:hAnsi="Calibri" w:cstheme="majorHAnsi"/>
        </w:rPr>
        <w:t xml:space="preserve">shall be governed by the laws of the State of </w:t>
      </w:r>
      <w:r w:rsidR="004038DD" w:rsidRPr="001E5C52">
        <w:rPr>
          <w:rFonts w:ascii="Calibri" w:hAnsi="Calibri" w:cstheme="majorHAnsi"/>
        </w:rPr>
        <w:t>Missouri</w:t>
      </w:r>
      <w:r w:rsidRPr="001E5C52">
        <w:rPr>
          <w:rFonts w:ascii="Calibri" w:hAnsi="Calibri" w:cstheme="majorHAnsi"/>
        </w:rPr>
        <w:t xml:space="preserve">, excluding choice of law principles. Except as otherwise specifically stated herein, remedies shall be cumulative and there shall be no obligation to exercise a particular remedy. If any provision of this </w:t>
      </w:r>
      <w:r w:rsidR="0055393A" w:rsidRPr="001E5C52">
        <w:rPr>
          <w:rFonts w:ascii="Calibri" w:hAnsi="Calibri" w:cstheme="majorHAnsi"/>
        </w:rPr>
        <w:t xml:space="preserve">MSA </w:t>
      </w:r>
      <w:r w:rsidRPr="001E5C52">
        <w:rPr>
          <w:rFonts w:ascii="Calibri" w:hAnsi="Calibri" w:cstheme="majorHAnsi"/>
        </w:rPr>
        <w:t>is held to be unenforceable, the other provisions shall nevertheless remain in full force and effect. Thi</w:t>
      </w:r>
      <w:r w:rsidR="00C16A03" w:rsidRPr="001E5C52">
        <w:rPr>
          <w:rFonts w:ascii="Calibri" w:hAnsi="Calibri" w:cstheme="majorHAnsi"/>
        </w:rPr>
        <w:t xml:space="preserve">s </w:t>
      </w:r>
      <w:r w:rsidR="001730F2" w:rsidRPr="001E5C52">
        <w:rPr>
          <w:rFonts w:ascii="Calibri" w:hAnsi="Calibri" w:cstheme="majorHAnsi"/>
        </w:rPr>
        <w:t>MSA</w:t>
      </w:r>
      <w:r w:rsidR="00C16A03" w:rsidRPr="001E5C52">
        <w:rPr>
          <w:rFonts w:ascii="Calibri" w:hAnsi="Calibri" w:cstheme="majorHAnsi"/>
        </w:rPr>
        <w:t xml:space="preserve">, along with </w:t>
      </w:r>
      <w:r w:rsidR="00F359A4" w:rsidRPr="001E5C52">
        <w:rPr>
          <w:rFonts w:ascii="Calibri" w:hAnsi="Calibri" w:cstheme="majorHAnsi"/>
        </w:rPr>
        <w:t xml:space="preserve">the License </w:t>
      </w:r>
      <w:r w:rsidR="0055393A" w:rsidRPr="001E5C52">
        <w:rPr>
          <w:rFonts w:ascii="Calibri" w:hAnsi="Calibri" w:cstheme="majorHAnsi"/>
        </w:rPr>
        <w:t>Agreement</w:t>
      </w:r>
      <w:r w:rsidR="00AA2098" w:rsidRPr="001E5C52">
        <w:rPr>
          <w:rFonts w:ascii="Calibri" w:hAnsi="Calibri" w:cstheme="majorHAnsi"/>
        </w:rPr>
        <w:t xml:space="preserve"> </w:t>
      </w:r>
      <w:r w:rsidR="00F359A4" w:rsidRPr="001E5C52">
        <w:rPr>
          <w:rFonts w:ascii="Calibri" w:hAnsi="Calibri" w:cstheme="majorHAnsi"/>
        </w:rPr>
        <w:t xml:space="preserve">and </w:t>
      </w:r>
      <w:r w:rsidR="0055393A" w:rsidRPr="001E5C52">
        <w:rPr>
          <w:rFonts w:ascii="Calibri" w:hAnsi="Calibri" w:cstheme="majorHAnsi"/>
        </w:rPr>
        <w:t>SOW</w:t>
      </w:r>
      <w:r w:rsidR="00C16A03" w:rsidRPr="001E5C52">
        <w:rPr>
          <w:rFonts w:ascii="Calibri" w:hAnsi="Calibri" w:cstheme="majorHAnsi"/>
        </w:rPr>
        <w:t xml:space="preserve">, </w:t>
      </w:r>
      <w:r w:rsidRPr="001E5C52">
        <w:rPr>
          <w:rFonts w:ascii="Calibri" w:hAnsi="Calibri" w:cstheme="majorHAnsi"/>
        </w:rPr>
        <w:t xml:space="preserve">constitute the entire understanding between the Parties with respect to the subject matter herein and may only be amended or modified by a writing signed by a duly authorized representative of each party. This </w:t>
      </w:r>
      <w:r w:rsidR="0055393A" w:rsidRPr="001E5C52">
        <w:rPr>
          <w:rFonts w:ascii="Calibri" w:hAnsi="Calibri" w:cstheme="majorHAnsi"/>
        </w:rPr>
        <w:t xml:space="preserve">MSA </w:t>
      </w:r>
      <w:r w:rsidRPr="001E5C52">
        <w:rPr>
          <w:rFonts w:ascii="Calibri" w:hAnsi="Calibri" w:cstheme="majorHAnsi"/>
        </w:rPr>
        <w:t>may be executed by facsimile</w:t>
      </w:r>
      <w:r w:rsidR="001730F2" w:rsidRPr="001E5C52">
        <w:rPr>
          <w:rFonts w:ascii="Calibri" w:hAnsi="Calibri" w:cstheme="majorHAnsi"/>
        </w:rPr>
        <w:t xml:space="preserve"> or electronic mail as a scanned document</w:t>
      </w:r>
      <w:r w:rsidRPr="001E5C52">
        <w:rPr>
          <w:rFonts w:ascii="Calibri" w:hAnsi="Calibri" w:cstheme="majorHAnsi"/>
        </w:rPr>
        <w:t xml:space="preserve">. This </w:t>
      </w:r>
      <w:r w:rsidR="0055393A" w:rsidRPr="001E5C52">
        <w:rPr>
          <w:rFonts w:ascii="Calibri" w:hAnsi="Calibri" w:cstheme="majorHAnsi"/>
        </w:rPr>
        <w:t xml:space="preserve">MSA </w:t>
      </w:r>
      <w:r w:rsidRPr="001E5C52">
        <w:rPr>
          <w:rFonts w:ascii="Calibri" w:hAnsi="Calibri" w:cstheme="majorHAnsi"/>
        </w:rPr>
        <w:t xml:space="preserve">replaces and supersedes any prior verbal or written understandings, communications, and representations between the Parties regarding the subject matter contained herein. No purchase order or other ordering document that purports to modify or supplement the printed text of this </w:t>
      </w:r>
      <w:r w:rsidR="0055393A" w:rsidRPr="001E5C52">
        <w:rPr>
          <w:rFonts w:ascii="Calibri" w:hAnsi="Calibri" w:cstheme="majorHAnsi"/>
        </w:rPr>
        <w:t xml:space="preserve">MSA </w:t>
      </w:r>
      <w:r w:rsidRPr="001E5C52">
        <w:rPr>
          <w:rFonts w:ascii="Calibri" w:hAnsi="Calibri" w:cstheme="majorHAnsi"/>
        </w:rPr>
        <w:t xml:space="preserve">or any Exhibit shall add to or vary the terms of this </w:t>
      </w:r>
      <w:r w:rsidR="0055393A" w:rsidRPr="001E5C52">
        <w:rPr>
          <w:rFonts w:ascii="Calibri" w:hAnsi="Calibri" w:cstheme="majorHAnsi"/>
        </w:rPr>
        <w:t xml:space="preserve">MSA </w:t>
      </w:r>
      <w:r w:rsidRPr="001E5C52">
        <w:rPr>
          <w:rFonts w:ascii="Calibri" w:hAnsi="Calibri" w:cstheme="majorHAnsi"/>
        </w:rPr>
        <w:t xml:space="preserve">or Exhibit. All such proposed variations, edits, or additions to this </w:t>
      </w:r>
      <w:r w:rsidR="0055393A" w:rsidRPr="001E5C52">
        <w:rPr>
          <w:rFonts w:ascii="Calibri" w:hAnsi="Calibri" w:cstheme="majorHAnsi"/>
        </w:rPr>
        <w:t>MSA</w:t>
      </w:r>
      <w:r w:rsidR="004038DD" w:rsidRPr="001E5C52">
        <w:rPr>
          <w:rFonts w:ascii="Calibri" w:hAnsi="Calibri" w:cstheme="majorHAnsi"/>
        </w:rPr>
        <w:t>, the License Agreement,</w:t>
      </w:r>
      <w:r w:rsidR="0055393A" w:rsidRPr="001E5C52">
        <w:rPr>
          <w:rFonts w:ascii="Calibri" w:hAnsi="Calibri" w:cstheme="majorHAnsi"/>
        </w:rPr>
        <w:t xml:space="preserve"> </w:t>
      </w:r>
      <w:r w:rsidR="00334748" w:rsidRPr="001E5C52">
        <w:rPr>
          <w:rFonts w:ascii="Calibri" w:hAnsi="Calibri" w:cstheme="majorHAnsi"/>
        </w:rPr>
        <w:t xml:space="preserve">or </w:t>
      </w:r>
      <w:r w:rsidR="004038DD" w:rsidRPr="001E5C52">
        <w:rPr>
          <w:rFonts w:ascii="Calibri" w:hAnsi="Calibri" w:cstheme="majorHAnsi"/>
        </w:rPr>
        <w:t xml:space="preserve">the </w:t>
      </w:r>
      <w:r w:rsidR="001730F2" w:rsidRPr="001E5C52">
        <w:rPr>
          <w:rFonts w:ascii="Calibri" w:hAnsi="Calibri" w:cstheme="majorHAnsi"/>
        </w:rPr>
        <w:t>SOW(s)</w:t>
      </w:r>
      <w:r w:rsidRPr="001E5C52">
        <w:rPr>
          <w:rFonts w:ascii="Calibri" w:hAnsi="Calibri" w:cstheme="majorHAnsi"/>
        </w:rPr>
        <w:t xml:space="preserve"> are objected to and deemed material unless otherwise mutually agreed to in writing.</w:t>
      </w:r>
    </w:p>
    <w:p w14:paraId="47B95FAE" w14:textId="09BDBEFB" w:rsidR="00CA3123" w:rsidRPr="009778C4" w:rsidRDefault="00F359A4" w:rsidP="00990A7D">
      <w:pPr>
        <w:pStyle w:val="ListParagraph"/>
        <w:widowControl w:val="0"/>
        <w:tabs>
          <w:tab w:val="left" w:leader="underscore" w:pos="5220"/>
          <w:tab w:val="right" w:pos="9468"/>
        </w:tabs>
        <w:autoSpaceDE w:val="0"/>
        <w:autoSpaceDN w:val="0"/>
        <w:spacing w:after="300" w:line="264" w:lineRule="auto"/>
        <w:ind w:left="0"/>
        <w:contextualSpacing w:val="0"/>
        <w:jc w:val="both"/>
        <w:rPr>
          <w:rFonts w:asciiTheme="minorHAnsi" w:hAnsiTheme="minorHAnsi" w:cstheme="minorHAnsi"/>
        </w:rPr>
      </w:pPr>
      <w:r w:rsidRPr="000B464D">
        <w:rPr>
          <w:rFonts w:ascii="Calibri" w:hAnsi="Calibri" w:cstheme="majorHAnsi"/>
          <w:b/>
        </w:rPr>
        <w:t>IN WITNESS WHEREOF</w:t>
      </w:r>
      <w:r w:rsidR="0055393A" w:rsidRPr="001E5C52">
        <w:rPr>
          <w:rFonts w:ascii="Calibri" w:hAnsi="Calibri" w:cstheme="majorHAnsi"/>
        </w:rPr>
        <w:t>, t</w:t>
      </w:r>
      <w:r w:rsidR="00F10C28">
        <w:rPr>
          <w:rFonts w:ascii="Calibri" w:hAnsi="Calibri" w:cstheme="majorHAnsi"/>
        </w:rPr>
        <w:t>he p</w:t>
      </w:r>
      <w:r w:rsidR="004926D7" w:rsidRPr="001E5C52">
        <w:rPr>
          <w:rFonts w:ascii="Calibri" w:hAnsi="Calibri" w:cstheme="majorHAnsi"/>
        </w:rPr>
        <w:t xml:space="preserve">arties hereby agree to all of the above terms and have executed this </w:t>
      </w:r>
      <w:r w:rsidR="0055393A" w:rsidRPr="001E5C52">
        <w:rPr>
          <w:rFonts w:ascii="Calibri" w:hAnsi="Calibri" w:cstheme="majorHAnsi"/>
        </w:rPr>
        <w:t xml:space="preserve">MSA </w:t>
      </w:r>
      <w:r w:rsidR="004926D7" w:rsidRPr="001E5C52">
        <w:rPr>
          <w:rFonts w:ascii="Calibri" w:hAnsi="Calibri" w:cstheme="majorHAnsi"/>
        </w:rPr>
        <w:t>by a duly authorized officer or officer representative.</w:t>
      </w:r>
      <w:r w:rsidR="00CA3123" w:rsidRPr="00CA3123">
        <w:rPr>
          <w:rFonts w:asciiTheme="minorHAnsi" w:hAnsiTheme="minorHAnsi" w:cstheme="minorHAnsi"/>
        </w:rPr>
        <w:t xml:space="preserve"> </w:t>
      </w:r>
    </w:p>
    <w:tbl>
      <w:tblPr>
        <w:tblStyle w:val="TableGrid"/>
        <w:tblW w:w="101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4111"/>
        <w:gridCol w:w="236"/>
        <w:gridCol w:w="873"/>
        <w:gridCol w:w="4075"/>
      </w:tblGrid>
      <w:tr w:rsidR="00CA3123" w:rsidRPr="00CA3123" w14:paraId="52EDBC5F" w14:textId="77777777" w:rsidTr="0026668F">
        <w:tc>
          <w:tcPr>
            <w:tcW w:w="4921" w:type="dxa"/>
            <w:gridSpan w:val="2"/>
          </w:tcPr>
          <w:p w14:paraId="2D987333" w14:textId="77777777" w:rsidR="00CA3123" w:rsidRPr="00CA3123" w:rsidRDefault="00CA3123" w:rsidP="0026668F">
            <w:pPr>
              <w:pStyle w:val="ListParagraph"/>
              <w:spacing w:before="20" w:after="160"/>
              <w:ind w:left="0"/>
              <w:jc w:val="center"/>
              <w:rPr>
                <w:rFonts w:ascii="Calibri" w:hAnsi="Calibri" w:cs="Calibri"/>
                <w:b/>
                <w:sz w:val="28"/>
                <w:szCs w:val="28"/>
              </w:rPr>
            </w:pPr>
            <w:r w:rsidRPr="00CA3123">
              <w:rPr>
                <w:rFonts w:ascii="Calibri" w:hAnsi="Calibri" w:cs="Calibri"/>
                <w:b/>
                <w:color w:val="0000FF"/>
                <w:sz w:val="28"/>
                <w:szCs w:val="28"/>
              </w:rPr>
              <w:fldChar w:fldCharType="begin">
                <w:ffData>
                  <w:name w:val="Text20"/>
                  <w:enabled/>
                  <w:calcOnExit w:val="0"/>
                  <w:textInput>
                    <w:default w:val="&lt;&lt;COVERED ENTITY NAME&gt;&gt;"/>
                    <w:maxLength w:val="100"/>
                  </w:textInput>
                </w:ffData>
              </w:fldChar>
            </w:r>
            <w:bookmarkStart w:id="2" w:name="Text20"/>
            <w:r w:rsidRPr="00CA3123">
              <w:rPr>
                <w:rFonts w:ascii="Calibri" w:hAnsi="Calibri" w:cs="Calibri"/>
                <w:b/>
                <w:color w:val="0000FF"/>
                <w:sz w:val="28"/>
                <w:szCs w:val="28"/>
              </w:rPr>
              <w:instrText xml:space="preserve"> FORMTEXT </w:instrText>
            </w:r>
            <w:r w:rsidRPr="00CA3123">
              <w:rPr>
                <w:rFonts w:ascii="Calibri" w:hAnsi="Calibri" w:cs="Calibri"/>
                <w:b/>
                <w:color w:val="0000FF"/>
                <w:sz w:val="28"/>
                <w:szCs w:val="28"/>
              </w:rPr>
            </w:r>
            <w:r w:rsidRPr="00CA3123">
              <w:rPr>
                <w:rFonts w:ascii="Calibri" w:hAnsi="Calibri" w:cs="Calibri"/>
                <w:b/>
                <w:color w:val="0000FF"/>
                <w:sz w:val="28"/>
                <w:szCs w:val="28"/>
              </w:rPr>
              <w:fldChar w:fldCharType="separate"/>
            </w:r>
            <w:r w:rsidRPr="00CA3123">
              <w:rPr>
                <w:rFonts w:ascii="Calibri" w:hAnsi="Calibri" w:cs="Calibri"/>
                <w:b/>
                <w:noProof/>
                <w:color w:val="0000FF"/>
                <w:sz w:val="28"/>
                <w:szCs w:val="28"/>
              </w:rPr>
              <w:t>&lt;&lt;COVERED ENTITY NAME&gt;&gt;</w:t>
            </w:r>
            <w:r w:rsidRPr="00CA3123">
              <w:rPr>
                <w:rFonts w:ascii="Calibri" w:hAnsi="Calibri" w:cs="Calibri"/>
                <w:b/>
                <w:color w:val="0000FF"/>
                <w:sz w:val="28"/>
                <w:szCs w:val="28"/>
              </w:rPr>
              <w:fldChar w:fldCharType="end"/>
            </w:r>
            <w:bookmarkEnd w:id="2"/>
          </w:p>
        </w:tc>
        <w:tc>
          <w:tcPr>
            <w:tcW w:w="236" w:type="dxa"/>
          </w:tcPr>
          <w:p w14:paraId="4C882EF6" w14:textId="77777777" w:rsidR="00CA3123" w:rsidRPr="00CA3123" w:rsidRDefault="00CA3123" w:rsidP="0026668F">
            <w:pPr>
              <w:pStyle w:val="ListParagraph"/>
              <w:spacing w:before="20" w:after="160"/>
              <w:ind w:left="0"/>
              <w:rPr>
                <w:rFonts w:ascii="Calibri" w:hAnsi="Calibri" w:cs="Calibri"/>
                <w:sz w:val="28"/>
                <w:szCs w:val="28"/>
              </w:rPr>
            </w:pPr>
          </w:p>
        </w:tc>
        <w:tc>
          <w:tcPr>
            <w:tcW w:w="4948" w:type="dxa"/>
            <w:gridSpan w:val="2"/>
          </w:tcPr>
          <w:p w14:paraId="1F7E7F7E" w14:textId="77777777" w:rsidR="00CA3123" w:rsidRPr="00CA3123" w:rsidRDefault="00CA3123" w:rsidP="0026668F">
            <w:pPr>
              <w:pStyle w:val="ListParagraph"/>
              <w:spacing w:before="20" w:after="160"/>
              <w:ind w:left="0"/>
              <w:jc w:val="center"/>
              <w:rPr>
                <w:rFonts w:ascii="Calibri" w:hAnsi="Calibri" w:cs="Calibri"/>
                <w:sz w:val="28"/>
                <w:szCs w:val="28"/>
              </w:rPr>
            </w:pPr>
            <w:r w:rsidRPr="00CA3123">
              <w:rPr>
                <w:rFonts w:ascii="Calibri" w:hAnsi="Calibri" w:cs="Calibri"/>
                <w:b/>
                <w:sz w:val="28"/>
                <w:szCs w:val="28"/>
              </w:rPr>
              <w:t>DARTNet Institute</w:t>
            </w:r>
          </w:p>
        </w:tc>
      </w:tr>
      <w:tr w:rsidR="00CA3123" w:rsidRPr="00CA3123" w14:paraId="15734EFE" w14:textId="77777777" w:rsidTr="0026668F">
        <w:tc>
          <w:tcPr>
            <w:tcW w:w="810" w:type="dxa"/>
          </w:tcPr>
          <w:p w14:paraId="056059D0" w14:textId="77777777" w:rsidR="00CA3123" w:rsidRPr="00CA3123" w:rsidRDefault="00CA3123" w:rsidP="0026668F">
            <w:pPr>
              <w:pStyle w:val="ListParagraph"/>
              <w:spacing w:before="80" w:after="80"/>
              <w:ind w:left="0"/>
              <w:contextualSpacing w:val="0"/>
              <w:rPr>
                <w:rFonts w:ascii="Calibri" w:hAnsi="Calibri" w:cs="Calibri"/>
                <w:sz w:val="22"/>
                <w:szCs w:val="22"/>
              </w:rPr>
            </w:pPr>
            <w:r w:rsidRPr="00CA3123">
              <w:rPr>
                <w:rFonts w:ascii="Calibri" w:hAnsi="Calibri" w:cs="Calibri"/>
                <w:sz w:val="22"/>
                <w:szCs w:val="22"/>
              </w:rPr>
              <w:t>By:</w:t>
            </w:r>
          </w:p>
        </w:tc>
        <w:tc>
          <w:tcPr>
            <w:tcW w:w="4111" w:type="dxa"/>
            <w:tcBorders>
              <w:bottom w:val="single" w:sz="4" w:space="0" w:color="auto"/>
            </w:tcBorders>
          </w:tcPr>
          <w:p w14:paraId="5C62371C" w14:textId="5448D914" w:rsidR="00CA3123" w:rsidRPr="005231B7" w:rsidRDefault="005231B7" w:rsidP="0026668F">
            <w:pPr>
              <w:pStyle w:val="ListParagraph"/>
              <w:spacing w:before="80" w:after="80"/>
              <w:ind w:left="0"/>
              <w:contextualSpacing w:val="0"/>
              <w:rPr>
                <w:rFonts w:ascii="Calibri" w:hAnsi="Calibri" w:cs="Calibri"/>
                <w:b/>
                <w:color w:val="0000FF"/>
                <w:sz w:val="16"/>
                <w:szCs w:val="16"/>
              </w:rPr>
            </w:pPr>
            <w:r w:rsidRPr="005231B7">
              <w:rPr>
                <w:rFonts w:ascii="Calibri" w:hAnsi="Calibri" w:cs="Calibri"/>
                <w:b/>
                <w:color w:val="0000FF"/>
                <w:sz w:val="16"/>
                <w:szCs w:val="16"/>
              </w:rPr>
              <w:t>(1)</w:t>
            </w:r>
          </w:p>
        </w:tc>
        <w:tc>
          <w:tcPr>
            <w:tcW w:w="236" w:type="dxa"/>
          </w:tcPr>
          <w:p w14:paraId="3EE91001" w14:textId="77777777" w:rsidR="00CA3123" w:rsidRPr="00CA3123" w:rsidRDefault="00CA3123" w:rsidP="0026668F">
            <w:pPr>
              <w:pStyle w:val="ListParagraph"/>
              <w:spacing w:before="80" w:after="80"/>
              <w:ind w:left="0"/>
              <w:contextualSpacing w:val="0"/>
              <w:rPr>
                <w:rFonts w:ascii="Calibri" w:hAnsi="Calibri" w:cs="Calibri"/>
              </w:rPr>
            </w:pPr>
          </w:p>
        </w:tc>
        <w:tc>
          <w:tcPr>
            <w:tcW w:w="873" w:type="dxa"/>
          </w:tcPr>
          <w:p w14:paraId="0E17C03F" w14:textId="77777777" w:rsidR="00CA3123" w:rsidRPr="00CA3123" w:rsidRDefault="00CA3123" w:rsidP="0026668F">
            <w:pPr>
              <w:pStyle w:val="ListParagraph"/>
              <w:spacing w:before="80" w:after="80"/>
              <w:ind w:left="0"/>
              <w:contextualSpacing w:val="0"/>
              <w:rPr>
                <w:rFonts w:ascii="Calibri" w:hAnsi="Calibri" w:cs="Calibri"/>
                <w:sz w:val="22"/>
                <w:szCs w:val="22"/>
              </w:rPr>
            </w:pPr>
            <w:r w:rsidRPr="00CA3123">
              <w:rPr>
                <w:rFonts w:ascii="Calibri" w:hAnsi="Calibri" w:cs="Calibri"/>
                <w:sz w:val="22"/>
                <w:szCs w:val="22"/>
              </w:rPr>
              <w:t>By:</w:t>
            </w:r>
          </w:p>
        </w:tc>
        <w:tc>
          <w:tcPr>
            <w:tcW w:w="4075" w:type="dxa"/>
            <w:tcBorders>
              <w:bottom w:val="single" w:sz="4" w:space="0" w:color="auto"/>
            </w:tcBorders>
          </w:tcPr>
          <w:p w14:paraId="4036E81C" w14:textId="1BD02CF3" w:rsidR="00CA3123" w:rsidRPr="00CA3123" w:rsidRDefault="00CA3123" w:rsidP="0026668F">
            <w:pPr>
              <w:pStyle w:val="ListParagraph"/>
              <w:spacing w:before="80" w:after="80"/>
              <w:ind w:left="0"/>
              <w:contextualSpacing w:val="0"/>
              <w:rPr>
                <w:rFonts w:ascii="Calibri" w:hAnsi="Calibri" w:cs="Calibri"/>
                <w:b/>
                <w:color w:val="0000FF"/>
              </w:rPr>
            </w:pPr>
          </w:p>
        </w:tc>
      </w:tr>
      <w:tr w:rsidR="00CA3123" w:rsidRPr="00CA3123" w14:paraId="4B796231" w14:textId="77777777" w:rsidTr="0026668F">
        <w:tc>
          <w:tcPr>
            <w:tcW w:w="810" w:type="dxa"/>
          </w:tcPr>
          <w:p w14:paraId="03AA316E" w14:textId="77777777" w:rsidR="00CA3123" w:rsidRPr="00CA3123" w:rsidRDefault="00CA3123" w:rsidP="0026668F">
            <w:pPr>
              <w:pStyle w:val="ListParagraph"/>
              <w:spacing w:before="80" w:after="80"/>
              <w:ind w:left="0"/>
              <w:contextualSpacing w:val="0"/>
              <w:rPr>
                <w:rFonts w:ascii="Calibri" w:hAnsi="Calibri" w:cs="Calibri"/>
                <w:sz w:val="22"/>
                <w:szCs w:val="22"/>
              </w:rPr>
            </w:pPr>
            <w:r w:rsidRPr="00CA3123">
              <w:rPr>
                <w:rFonts w:ascii="Calibri" w:hAnsi="Calibri" w:cs="Calibri"/>
                <w:sz w:val="22"/>
                <w:szCs w:val="22"/>
              </w:rPr>
              <w:t>Name:</w:t>
            </w:r>
          </w:p>
        </w:tc>
        <w:tc>
          <w:tcPr>
            <w:tcW w:w="4111" w:type="dxa"/>
            <w:tcBorders>
              <w:top w:val="single" w:sz="4" w:space="0" w:color="auto"/>
              <w:bottom w:val="single" w:sz="4" w:space="0" w:color="auto"/>
            </w:tcBorders>
          </w:tcPr>
          <w:p w14:paraId="3337038E" w14:textId="1CD7B66E" w:rsidR="00CA3123" w:rsidRPr="00CA3123" w:rsidRDefault="005231B7" w:rsidP="0026668F">
            <w:pPr>
              <w:pStyle w:val="ListParagraph"/>
              <w:spacing w:before="80" w:after="80"/>
              <w:ind w:left="0"/>
              <w:contextualSpacing w:val="0"/>
              <w:rPr>
                <w:rFonts w:ascii="Calibri" w:hAnsi="Calibri" w:cs="Calibri"/>
                <w:b/>
                <w:color w:val="0000FF"/>
              </w:rPr>
            </w:pPr>
            <w:r>
              <w:rPr>
                <w:rFonts w:ascii="Calibri" w:hAnsi="Calibri" w:cs="Calibri"/>
                <w:b/>
                <w:color w:val="0000FF"/>
                <w:sz w:val="16"/>
                <w:szCs w:val="16"/>
              </w:rPr>
              <w:t>(2</w:t>
            </w:r>
            <w:r w:rsidRPr="005231B7">
              <w:rPr>
                <w:rFonts w:ascii="Calibri" w:hAnsi="Calibri" w:cs="Calibri"/>
                <w:b/>
                <w:color w:val="0000FF"/>
                <w:sz w:val="16"/>
                <w:szCs w:val="16"/>
              </w:rPr>
              <w:t>)</w:t>
            </w:r>
            <w:r>
              <w:rPr>
                <w:rFonts w:ascii="Calibri" w:hAnsi="Calibri" w:cs="Calibri"/>
                <w:b/>
                <w:color w:val="0000FF"/>
              </w:rPr>
              <w:fldChar w:fldCharType="begin">
                <w:ffData>
                  <w:name w:val=""/>
                  <w:enabled/>
                  <w:calcOnExit w:val="0"/>
                  <w:textInput>
                    <w:maxLength w:val="100"/>
                  </w:textInput>
                </w:ffData>
              </w:fldChar>
            </w:r>
            <w:r>
              <w:rPr>
                <w:rFonts w:ascii="Calibri" w:hAnsi="Calibri" w:cs="Calibri"/>
                <w:b/>
                <w:color w:val="0000FF"/>
              </w:rPr>
              <w:instrText xml:space="preserve"> FORMTEXT </w:instrText>
            </w:r>
            <w:r>
              <w:rPr>
                <w:rFonts w:ascii="Calibri" w:hAnsi="Calibri" w:cs="Calibri"/>
                <w:b/>
                <w:color w:val="0000FF"/>
              </w:rPr>
            </w:r>
            <w:r>
              <w:rPr>
                <w:rFonts w:ascii="Calibri" w:hAnsi="Calibri" w:cs="Calibri"/>
                <w:b/>
                <w:color w:val="0000FF"/>
              </w:rPr>
              <w:fldChar w:fldCharType="separate"/>
            </w:r>
            <w:bookmarkStart w:id="3" w:name="_GoBack"/>
            <w:r>
              <w:rPr>
                <w:rFonts w:ascii="Calibri" w:hAnsi="Calibri" w:cs="Calibri"/>
                <w:b/>
                <w:noProof/>
                <w:color w:val="0000FF"/>
              </w:rPr>
              <w:t> </w:t>
            </w:r>
            <w:r>
              <w:rPr>
                <w:rFonts w:ascii="Calibri" w:hAnsi="Calibri" w:cs="Calibri"/>
                <w:b/>
                <w:noProof/>
                <w:color w:val="0000FF"/>
              </w:rPr>
              <w:t> </w:t>
            </w:r>
            <w:r>
              <w:rPr>
                <w:rFonts w:ascii="Calibri" w:hAnsi="Calibri" w:cs="Calibri"/>
                <w:b/>
                <w:noProof/>
                <w:color w:val="0000FF"/>
              </w:rPr>
              <w:t> </w:t>
            </w:r>
            <w:r>
              <w:rPr>
                <w:rFonts w:ascii="Calibri" w:hAnsi="Calibri" w:cs="Calibri"/>
                <w:b/>
                <w:noProof/>
                <w:color w:val="0000FF"/>
              </w:rPr>
              <w:t> </w:t>
            </w:r>
            <w:r>
              <w:rPr>
                <w:rFonts w:ascii="Calibri" w:hAnsi="Calibri" w:cs="Calibri"/>
                <w:b/>
                <w:noProof/>
                <w:color w:val="0000FF"/>
              </w:rPr>
              <w:t> </w:t>
            </w:r>
            <w:bookmarkEnd w:id="3"/>
            <w:r>
              <w:rPr>
                <w:rFonts w:ascii="Calibri" w:hAnsi="Calibri" w:cs="Calibri"/>
                <w:b/>
                <w:color w:val="0000FF"/>
              </w:rPr>
              <w:fldChar w:fldCharType="end"/>
            </w:r>
          </w:p>
        </w:tc>
        <w:tc>
          <w:tcPr>
            <w:tcW w:w="236" w:type="dxa"/>
          </w:tcPr>
          <w:p w14:paraId="60903A12" w14:textId="77777777" w:rsidR="00CA3123" w:rsidRPr="00CA3123" w:rsidRDefault="00CA3123" w:rsidP="0026668F">
            <w:pPr>
              <w:pStyle w:val="ListParagraph"/>
              <w:spacing w:before="80" w:after="80"/>
              <w:ind w:left="0"/>
              <w:contextualSpacing w:val="0"/>
              <w:rPr>
                <w:rFonts w:ascii="Calibri" w:hAnsi="Calibri" w:cs="Calibri"/>
              </w:rPr>
            </w:pPr>
          </w:p>
        </w:tc>
        <w:tc>
          <w:tcPr>
            <w:tcW w:w="873" w:type="dxa"/>
          </w:tcPr>
          <w:p w14:paraId="1810BC6D" w14:textId="77777777" w:rsidR="00CA3123" w:rsidRPr="00CA3123" w:rsidRDefault="00CA3123" w:rsidP="0026668F">
            <w:pPr>
              <w:pStyle w:val="ListParagraph"/>
              <w:spacing w:before="80" w:after="80"/>
              <w:ind w:left="0"/>
              <w:contextualSpacing w:val="0"/>
              <w:rPr>
                <w:rFonts w:ascii="Calibri" w:hAnsi="Calibri" w:cs="Calibri"/>
                <w:sz w:val="22"/>
                <w:szCs w:val="22"/>
              </w:rPr>
            </w:pPr>
            <w:r w:rsidRPr="00CA3123">
              <w:rPr>
                <w:rFonts w:ascii="Calibri" w:hAnsi="Calibri" w:cs="Calibri"/>
                <w:sz w:val="22"/>
                <w:szCs w:val="22"/>
              </w:rPr>
              <w:t>Name:</w:t>
            </w:r>
          </w:p>
        </w:tc>
        <w:tc>
          <w:tcPr>
            <w:tcW w:w="4075" w:type="dxa"/>
            <w:tcBorders>
              <w:top w:val="single" w:sz="4" w:space="0" w:color="auto"/>
              <w:bottom w:val="single" w:sz="4" w:space="0" w:color="auto"/>
            </w:tcBorders>
          </w:tcPr>
          <w:p w14:paraId="55196D0D" w14:textId="4445BF7E" w:rsidR="00CA3123" w:rsidRPr="00CA3123" w:rsidRDefault="005231B7" w:rsidP="0026668F">
            <w:pPr>
              <w:pStyle w:val="ListParagraph"/>
              <w:spacing w:before="80" w:after="80"/>
              <w:ind w:left="0"/>
              <w:contextualSpacing w:val="0"/>
              <w:rPr>
                <w:rFonts w:ascii="Calibri" w:hAnsi="Calibri" w:cs="Calibri"/>
                <w:b/>
                <w:color w:val="0000FF"/>
              </w:rPr>
            </w:pPr>
            <w:r>
              <w:rPr>
                <w:rFonts w:ascii="Calibri" w:hAnsi="Calibri" w:cs="Calibri"/>
                <w:b/>
                <w:color w:val="0000FF"/>
              </w:rPr>
              <w:fldChar w:fldCharType="begin">
                <w:ffData>
                  <w:name w:val="Text17"/>
                  <w:enabled/>
                  <w:calcOnExit w:val="0"/>
                  <w:textInput>
                    <w:maxLength w:val="100"/>
                  </w:textInput>
                </w:ffData>
              </w:fldChar>
            </w:r>
            <w:bookmarkStart w:id="4" w:name="Text17"/>
            <w:r>
              <w:rPr>
                <w:rFonts w:ascii="Calibri" w:hAnsi="Calibri" w:cs="Calibri"/>
                <w:b/>
                <w:color w:val="0000FF"/>
              </w:rPr>
              <w:instrText xml:space="preserve"> FORMTEXT </w:instrText>
            </w:r>
            <w:r>
              <w:rPr>
                <w:rFonts w:ascii="Calibri" w:hAnsi="Calibri" w:cs="Calibri"/>
                <w:b/>
                <w:color w:val="0000FF"/>
              </w:rPr>
            </w:r>
            <w:r>
              <w:rPr>
                <w:rFonts w:ascii="Calibri" w:hAnsi="Calibri" w:cs="Calibri"/>
                <w:b/>
                <w:color w:val="0000FF"/>
              </w:rPr>
              <w:fldChar w:fldCharType="separate"/>
            </w:r>
            <w:r>
              <w:rPr>
                <w:rFonts w:ascii="Calibri" w:hAnsi="Calibri" w:cs="Calibri"/>
                <w:b/>
                <w:noProof/>
                <w:color w:val="0000FF"/>
              </w:rPr>
              <w:t> </w:t>
            </w:r>
            <w:r>
              <w:rPr>
                <w:rFonts w:ascii="Calibri" w:hAnsi="Calibri" w:cs="Calibri"/>
                <w:b/>
                <w:noProof/>
                <w:color w:val="0000FF"/>
              </w:rPr>
              <w:t> </w:t>
            </w:r>
            <w:r>
              <w:rPr>
                <w:rFonts w:ascii="Calibri" w:hAnsi="Calibri" w:cs="Calibri"/>
                <w:b/>
                <w:noProof/>
                <w:color w:val="0000FF"/>
              </w:rPr>
              <w:t> </w:t>
            </w:r>
            <w:r>
              <w:rPr>
                <w:rFonts w:ascii="Calibri" w:hAnsi="Calibri" w:cs="Calibri"/>
                <w:b/>
                <w:noProof/>
                <w:color w:val="0000FF"/>
              </w:rPr>
              <w:t> </w:t>
            </w:r>
            <w:r>
              <w:rPr>
                <w:rFonts w:ascii="Calibri" w:hAnsi="Calibri" w:cs="Calibri"/>
                <w:b/>
                <w:noProof/>
                <w:color w:val="0000FF"/>
              </w:rPr>
              <w:t> </w:t>
            </w:r>
            <w:r>
              <w:rPr>
                <w:rFonts w:ascii="Calibri" w:hAnsi="Calibri" w:cs="Calibri"/>
                <w:b/>
                <w:color w:val="0000FF"/>
              </w:rPr>
              <w:fldChar w:fldCharType="end"/>
            </w:r>
            <w:bookmarkEnd w:id="4"/>
          </w:p>
        </w:tc>
      </w:tr>
      <w:tr w:rsidR="00CA3123" w:rsidRPr="00CA3123" w14:paraId="7CA3963F" w14:textId="77777777" w:rsidTr="0026668F">
        <w:tc>
          <w:tcPr>
            <w:tcW w:w="810" w:type="dxa"/>
          </w:tcPr>
          <w:p w14:paraId="0AB8BCCF" w14:textId="77777777" w:rsidR="00CA3123" w:rsidRPr="00CA3123" w:rsidRDefault="00CA3123" w:rsidP="0026668F">
            <w:pPr>
              <w:pStyle w:val="ListParagraph"/>
              <w:spacing w:before="80" w:after="80"/>
              <w:ind w:left="0"/>
              <w:contextualSpacing w:val="0"/>
              <w:rPr>
                <w:rFonts w:ascii="Calibri" w:hAnsi="Calibri" w:cs="Calibri"/>
                <w:sz w:val="22"/>
                <w:szCs w:val="22"/>
              </w:rPr>
            </w:pPr>
            <w:r w:rsidRPr="00CA3123">
              <w:rPr>
                <w:rFonts w:ascii="Calibri" w:hAnsi="Calibri" w:cs="Calibri"/>
                <w:sz w:val="22"/>
                <w:szCs w:val="22"/>
              </w:rPr>
              <w:t>Title:</w:t>
            </w:r>
          </w:p>
        </w:tc>
        <w:tc>
          <w:tcPr>
            <w:tcW w:w="4111" w:type="dxa"/>
            <w:tcBorders>
              <w:top w:val="single" w:sz="4" w:space="0" w:color="auto"/>
              <w:bottom w:val="single" w:sz="4" w:space="0" w:color="auto"/>
            </w:tcBorders>
          </w:tcPr>
          <w:p w14:paraId="6C2FFDDB" w14:textId="24D99A04" w:rsidR="00CA3123" w:rsidRPr="00CA3123" w:rsidRDefault="005231B7" w:rsidP="0026668F">
            <w:pPr>
              <w:pStyle w:val="ListParagraph"/>
              <w:spacing w:before="80" w:after="80"/>
              <w:ind w:left="0"/>
              <w:contextualSpacing w:val="0"/>
              <w:rPr>
                <w:rFonts w:ascii="Calibri" w:hAnsi="Calibri" w:cs="Calibri"/>
                <w:b/>
                <w:color w:val="0000FF"/>
              </w:rPr>
            </w:pPr>
            <w:r>
              <w:rPr>
                <w:rFonts w:ascii="Calibri" w:hAnsi="Calibri" w:cs="Calibri"/>
                <w:b/>
                <w:color w:val="0000FF"/>
                <w:sz w:val="16"/>
                <w:szCs w:val="16"/>
              </w:rPr>
              <w:t>(3</w:t>
            </w:r>
            <w:r w:rsidRPr="005231B7">
              <w:rPr>
                <w:rFonts w:ascii="Calibri" w:hAnsi="Calibri" w:cs="Calibri"/>
                <w:b/>
                <w:color w:val="0000FF"/>
                <w:sz w:val="16"/>
                <w:szCs w:val="16"/>
              </w:rPr>
              <w:t>)</w:t>
            </w:r>
            <w:r>
              <w:rPr>
                <w:rFonts w:ascii="Calibri" w:hAnsi="Calibri" w:cs="Calibri"/>
                <w:b/>
                <w:color w:val="0000FF"/>
              </w:rPr>
              <w:fldChar w:fldCharType="begin">
                <w:ffData>
                  <w:name w:val="Text14"/>
                  <w:enabled/>
                  <w:calcOnExit w:val="0"/>
                  <w:textInput>
                    <w:maxLength w:val="100"/>
                  </w:textInput>
                </w:ffData>
              </w:fldChar>
            </w:r>
            <w:bookmarkStart w:id="5" w:name="Text14"/>
            <w:r>
              <w:rPr>
                <w:rFonts w:ascii="Calibri" w:hAnsi="Calibri" w:cs="Calibri"/>
                <w:b/>
                <w:color w:val="0000FF"/>
              </w:rPr>
              <w:instrText xml:space="preserve"> FORMTEXT </w:instrText>
            </w:r>
            <w:r>
              <w:rPr>
                <w:rFonts w:ascii="Calibri" w:hAnsi="Calibri" w:cs="Calibri"/>
                <w:b/>
                <w:color w:val="0000FF"/>
              </w:rPr>
            </w:r>
            <w:r>
              <w:rPr>
                <w:rFonts w:ascii="Calibri" w:hAnsi="Calibri" w:cs="Calibri"/>
                <w:b/>
                <w:color w:val="0000FF"/>
              </w:rPr>
              <w:fldChar w:fldCharType="separate"/>
            </w:r>
            <w:r>
              <w:rPr>
                <w:rFonts w:ascii="Calibri" w:hAnsi="Calibri" w:cs="Calibri"/>
                <w:b/>
                <w:noProof/>
                <w:color w:val="0000FF"/>
              </w:rPr>
              <w:t> </w:t>
            </w:r>
            <w:r>
              <w:rPr>
                <w:rFonts w:ascii="Calibri" w:hAnsi="Calibri" w:cs="Calibri"/>
                <w:b/>
                <w:noProof/>
                <w:color w:val="0000FF"/>
              </w:rPr>
              <w:t> </w:t>
            </w:r>
            <w:r>
              <w:rPr>
                <w:rFonts w:ascii="Calibri" w:hAnsi="Calibri" w:cs="Calibri"/>
                <w:b/>
                <w:noProof/>
                <w:color w:val="0000FF"/>
              </w:rPr>
              <w:t> </w:t>
            </w:r>
            <w:r>
              <w:rPr>
                <w:rFonts w:ascii="Calibri" w:hAnsi="Calibri" w:cs="Calibri"/>
                <w:b/>
                <w:noProof/>
                <w:color w:val="0000FF"/>
              </w:rPr>
              <w:t> </w:t>
            </w:r>
            <w:r>
              <w:rPr>
                <w:rFonts w:ascii="Calibri" w:hAnsi="Calibri" w:cs="Calibri"/>
                <w:b/>
                <w:noProof/>
                <w:color w:val="0000FF"/>
              </w:rPr>
              <w:t> </w:t>
            </w:r>
            <w:r>
              <w:rPr>
                <w:rFonts w:ascii="Calibri" w:hAnsi="Calibri" w:cs="Calibri"/>
                <w:b/>
                <w:color w:val="0000FF"/>
              </w:rPr>
              <w:fldChar w:fldCharType="end"/>
            </w:r>
            <w:bookmarkEnd w:id="5"/>
          </w:p>
        </w:tc>
        <w:tc>
          <w:tcPr>
            <w:tcW w:w="236" w:type="dxa"/>
          </w:tcPr>
          <w:p w14:paraId="082A9E4B" w14:textId="77777777" w:rsidR="00CA3123" w:rsidRPr="00CA3123" w:rsidRDefault="00CA3123" w:rsidP="0026668F">
            <w:pPr>
              <w:pStyle w:val="ListParagraph"/>
              <w:spacing w:before="80" w:after="80"/>
              <w:ind w:left="0"/>
              <w:contextualSpacing w:val="0"/>
              <w:rPr>
                <w:rFonts w:ascii="Calibri" w:hAnsi="Calibri" w:cs="Calibri"/>
              </w:rPr>
            </w:pPr>
          </w:p>
        </w:tc>
        <w:tc>
          <w:tcPr>
            <w:tcW w:w="873" w:type="dxa"/>
          </w:tcPr>
          <w:p w14:paraId="66074DBA" w14:textId="77777777" w:rsidR="00CA3123" w:rsidRPr="00CA3123" w:rsidRDefault="00CA3123" w:rsidP="0026668F">
            <w:pPr>
              <w:pStyle w:val="ListParagraph"/>
              <w:spacing w:before="80" w:after="80"/>
              <w:ind w:left="0"/>
              <w:contextualSpacing w:val="0"/>
              <w:rPr>
                <w:rFonts w:ascii="Calibri" w:hAnsi="Calibri" w:cs="Calibri"/>
                <w:sz w:val="22"/>
                <w:szCs w:val="22"/>
              </w:rPr>
            </w:pPr>
            <w:r w:rsidRPr="00CA3123">
              <w:rPr>
                <w:rFonts w:ascii="Calibri" w:hAnsi="Calibri" w:cs="Calibri"/>
                <w:sz w:val="22"/>
                <w:szCs w:val="22"/>
              </w:rPr>
              <w:t>Title:</w:t>
            </w:r>
          </w:p>
        </w:tc>
        <w:tc>
          <w:tcPr>
            <w:tcW w:w="4075" w:type="dxa"/>
            <w:tcBorders>
              <w:top w:val="single" w:sz="4" w:space="0" w:color="auto"/>
              <w:bottom w:val="single" w:sz="4" w:space="0" w:color="auto"/>
            </w:tcBorders>
          </w:tcPr>
          <w:p w14:paraId="413DD866" w14:textId="37D992A8" w:rsidR="00CA3123" w:rsidRPr="00CA3123" w:rsidRDefault="005231B7" w:rsidP="0026668F">
            <w:pPr>
              <w:pStyle w:val="ListParagraph"/>
              <w:spacing w:before="80" w:after="80"/>
              <w:ind w:left="0"/>
              <w:contextualSpacing w:val="0"/>
              <w:rPr>
                <w:rFonts w:ascii="Calibri" w:hAnsi="Calibri" w:cs="Calibri"/>
                <w:b/>
                <w:color w:val="0000FF"/>
              </w:rPr>
            </w:pPr>
            <w:r>
              <w:rPr>
                <w:rFonts w:ascii="Calibri" w:hAnsi="Calibri" w:cs="Calibri"/>
                <w:b/>
                <w:color w:val="0000FF"/>
              </w:rPr>
              <w:fldChar w:fldCharType="begin">
                <w:ffData>
                  <w:name w:val="Text18"/>
                  <w:enabled/>
                  <w:calcOnExit w:val="0"/>
                  <w:textInput>
                    <w:maxLength w:val="100"/>
                  </w:textInput>
                </w:ffData>
              </w:fldChar>
            </w:r>
            <w:bookmarkStart w:id="6" w:name="Text18"/>
            <w:r>
              <w:rPr>
                <w:rFonts w:ascii="Calibri" w:hAnsi="Calibri" w:cs="Calibri"/>
                <w:b/>
                <w:color w:val="0000FF"/>
              </w:rPr>
              <w:instrText xml:space="preserve"> FORMTEXT </w:instrText>
            </w:r>
            <w:r>
              <w:rPr>
                <w:rFonts w:ascii="Calibri" w:hAnsi="Calibri" w:cs="Calibri"/>
                <w:b/>
                <w:color w:val="0000FF"/>
              </w:rPr>
            </w:r>
            <w:r>
              <w:rPr>
                <w:rFonts w:ascii="Calibri" w:hAnsi="Calibri" w:cs="Calibri"/>
                <w:b/>
                <w:color w:val="0000FF"/>
              </w:rPr>
              <w:fldChar w:fldCharType="separate"/>
            </w:r>
            <w:r>
              <w:rPr>
                <w:rFonts w:ascii="Calibri" w:hAnsi="Calibri" w:cs="Calibri"/>
                <w:b/>
                <w:noProof/>
                <w:color w:val="0000FF"/>
              </w:rPr>
              <w:t> </w:t>
            </w:r>
            <w:r>
              <w:rPr>
                <w:rFonts w:ascii="Calibri" w:hAnsi="Calibri" w:cs="Calibri"/>
                <w:b/>
                <w:noProof/>
                <w:color w:val="0000FF"/>
              </w:rPr>
              <w:t> </w:t>
            </w:r>
            <w:r>
              <w:rPr>
                <w:rFonts w:ascii="Calibri" w:hAnsi="Calibri" w:cs="Calibri"/>
                <w:b/>
                <w:noProof/>
                <w:color w:val="0000FF"/>
              </w:rPr>
              <w:t> </w:t>
            </w:r>
            <w:r>
              <w:rPr>
                <w:rFonts w:ascii="Calibri" w:hAnsi="Calibri" w:cs="Calibri"/>
                <w:b/>
                <w:noProof/>
                <w:color w:val="0000FF"/>
              </w:rPr>
              <w:t> </w:t>
            </w:r>
            <w:r>
              <w:rPr>
                <w:rFonts w:ascii="Calibri" w:hAnsi="Calibri" w:cs="Calibri"/>
                <w:b/>
                <w:noProof/>
                <w:color w:val="0000FF"/>
              </w:rPr>
              <w:t> </w:t>
            </w:r>
            <w:r>
              <w:rPr>
                <w:rFonts w:ascii="Calibri" w:hAnsi="Calibri" w:cs="Calibri"/>
                <w:b/>
                <w:color w:val="0000FF"/>
              </w:rPr>
              <w:fldChar w:fldCharType="end"/>
            </w:r>
            <w:bookmarkEnd w:id="6"/>
          </w:p>
        </w:tc>
      </w:tr>
      <w:tr w:rsidR="00CA3123" w:rsidRPr="00CA3123" w14:paraId="6B99AF08" w14:textId="77777777" w:rsidTr="0026668F">
        <w:tc>
          <w:tcPr>
            <w:tcW w:w="810" w:type="dxa"/>
          </w:tcPr>
          <w:p w14:paraId="2AC7DCE2" w14:textId="77777777" w:rsidR="00CA3123" w:rsidRPr="00CA3123" w:rsidRDefault="00CA3123" w:rsidP="0026668F">
            <w:pPr>
              <w:pStyle w:val="ListParagraph"/>
              <w:spacing w:before="80" w:after="80"/>
              <w:ind w:left="0"/>
              <w:contextualSpacing w:val="0"/>
              <w:rPr>
                <w:rFonts w:ascii="Calibri" w:hAnsi="Calibri" w:cs="Calibri"/>
                <w:sz w:val="22"/>
                <w:szCs w:val="22"/>
              </w:rPr>
            </w:pPr>
            <w:r w:rsidRPr="00CA3123">
              <w:rPr>
                <w:rFonts w:ascii="Calibri" w:hAnsi="Calibri" w:cs="Calibri"/>
                <w:sz w:val="22"/>
                <w:szCs w:val="22"/>
              </w:rPr>
              <w:t>Date:</w:t>
            </w:r>
          </w:p>
        </w:tc>
        <w:tc>
          <w:tcPr>
            <w:tcW w:w="4111" w:type="dxa"/>
            <w:tcBorders>
              <w:top w:val="single" w:sz="4" w:space="0" w:color="auto"/>
              <w:bottom w:val="single" w:sz="4" w:space="0" w:color="auto"/>
            </w:tcBorders>
          </w:tcPr>
          <w:p w14:paraId="50719674" w14:textId="16F57188" w:rsidR="00CA3123" w:rsidRPr="00CA3123" w:rsidRDefault="005231B7" w:rsidP="0026668F">
            <w:pPr>
              <w:pStyle w:val="ListParagraph"/>
              <w:spacing w:before="80" w:after="80"/>
              <w:ind w:left="0"/>
              <w:contextualSpacing w:val="0"/>
              <w:rPr>
                <w:rFonts w:ascii="Calibri" w:hAnsi="Calibri" w:cs="Calibri"/>
                <w:b/>
                <w:color w:val="0000FF"/>
              </w:rPr>
            </w:pPr>
            <w:r>
              <w:rPr>
                <w:rFonts w:ascii="Calibri" w:hAnsi="Calibri" w:cs="Calibri"/>
                <w:b/>
                <w:color w:val="0000FF"/>
                <w:sz w:val="16"/>
                <w:szCs w:val="16"/>
              </w:rPr>
              <w:t>(4</w:t>
            </w:r>
            <w:r w:rsidRPr="005231B7">
              <w:rPr>
                <w:rFonts w:ascii="Calibri" w:hAnsi="Calibri" w:cs="Calibri"/>
                <w:b/>
                <w:color w:val="0000FF"/>
                <w:sz w:val="16"/>
                <w:szCs w:val="16"/>
              </w:rPr>
              <w:t>)</w:t>
            </w:r>
            <w:r>
              <w:rPr>
                <w:rFonts w:ascii="Calibri" w:hAnsi="Calibri" w:cs="Calibri"/>
                <w:b/>
                <w:color w:val="0000FF"/>
              </w:rPr>
              <w:fldChar w:fldCharType="begin">
                <w:ffData>
                  <w:name w:val="Text15"/>
                  <w:enabled/>
                  <w:calcOnExit w:val="0"/>
                  <w:textInput>
                    <w:maxLength w:val="100"/>
                  </w:textInput>
                </w:ffData>
              </w:fldChar>
            </w:r>
            <w:bookmarkStart w:id="7" w:name="Text15"/>
            <w:r>
              <w:rPr>
                <w:rFonts w:ascii="Calibri" w:hAnsi="Calibri" w:cs="Calibri"/>
                <w:b/>
                <w:color w:val="0000FF"/>
              </w:rPr>
              <w:instrText xml:space="preserve"> FORMTEXT </w:instrText>
            </w:r>
            <w:r>
              <w:rPr>
                <w:rFonts w:ascii="Calibri" w:hAnsi="Calibri" w:cs="Calibri"/>
                <w:b/>
                <w:color w:val="0000FF"/>
              </w:rPr>
            </w:r>
            <w:r>
              <w:rPr>
                <w:rFonts w:ascii="Calibri" w:hAnsi="Calibri" w:cs="Calibri"/>
                <w:b/>
                <w:color w:val="0000FF"/>
              </w:rPr>
              <w:fldChar w:fldCharType="separate"/>
            </w:r>
            <w:r>
              <w:rPr>
                <w:rFonts w:ascii="Calibri" w:hAnsi="Calibri" w:cs="Calibri"/>
                <w:b/>
                <w:noProof/>
                <w:color w:val="0000FF"/>
              </w:rPr>
              <w:t> </w:t>
            </w:r>
            <w:r>
              <w:rPr>
                <w:rFonts w:ascii="Calibri" w:hAnsi="Calibri" w:cs="Calibri"/>
                <w:b/>
                <w:noProof/>
                <w:color w:val="0000FF"/>
              </w:rPr>
              <w:t> </w:t>
            </w:r>
            <w:r>
              <w:rPr>
                <w:rFonts w:ascii="Calibri" w:hAnsi="Calibri" w:cs="Calibri"/>
                <w:b/>
                <w:noProof/>
                <w:color w:val="0000FF"/>
              </w:rPr>
              <w:t> </w:t>
            </w:r>
            <w:r>
              <w:rPr>
                <w:rFonts w:ascii="Calibri" w:hAnsi="Calibri" w:cs="Calibri"/>
                <w:b/>
                <w:noProof/>
                <w:color w:val="0000FF"/>
              </w:rPr>
              <w:t> </w:t>
            </w:r>
            <w:r>
              <w:rPr>
                <w:rFonts w:ascii="Calibri" w:hAnsi="Calibri" w:cs="Calibri"/>
                <w:b/>
                <w:noProof/>
                <w:color w:val="0000FF"/>
              </w:rPr>
              <w:t> </w:t>
            </w:r>
            <w:r>
              <w:rPr>
                <w:rFonts w:ascii="Calibri" w:hAnsi="Calibri" w:cs="Calibri"/>
                <w:b/>
                <w:color w:val="0000FF"/>
              </w:rPr>
              <w:fldChar w:fldCharType="end"/>
            </w:r>
            <w:bookmarkEnd w:id="7"/>
          </w:p>
        </w:tc>
        <w:tc>
          <w:tcPr>
            <w:tcW w:w="236" w:type="dxa"/>
          </w:tcPr>
          <w:p w14:paraId="30A5BD81" w14:textId="77777777" w:rsidR="00CA3123" w:rsidRPr="00CA3123" w:rsidRDefault="00CA3123" w:rsidP="0026668F">
            <w:pPr>
              <w:pStyle w:val="ListParagraph"/>
              <w:spacing w:before="80" w:after="80"/>
              <w:ind w:left="0"/>
              <w:contextualSpacing w:val="0"/>
              <w:rPr>
                <w:rFonts w:ascii="Calibri" w:hAnsi="Calibri" w:cs="Calibri"/>
              </w:rPr>
            </w:pPr>
          </w:p>
        </w:tc>
        <w:tc>
          <w:tcPr>
            <w:tcW w:w="873" w:type="dxa"/>
          </w:tcPr>
          <w:p w14:paraId="6163BDC7" w14:textId="77777777" w:rsidR="00CA3123" w:rsidRPr="00CA3123" w:rsidRDefault="00CA3123" w:rsidP="0026668F">
            <w:pPr>
              <w:pStyle w:val="ListParagraph"/>
              <w:spacing w:before="80" w:after="80"/>
              <w:ind w:left="0"/>
              <w:contextualSpacing w:val="0"/>
              <w:rPr>
                <w:rFonts w:ascii="Calibri" w:hAnsi="Calibri" w:cs="Calibri"/>
                <w:sz w:val="22"/>
                <w:szCs w:val="22"/>
              </w:rPr>
            </w:pPr>
            <w:r w:rsidRPr="00CA3123">
              <w:rPr>
                <w:rFonts w:ascii="Calibri" w:hAnsi="Calibri" w:cs="Calibri"/>
                <w:sz w:val="22"/>
                <w:szCs w:val="22"/>
              </w:rPr>
              <w:t>Date:</w:t>
            </w:r>
          </w:p>
        </w:tc>
        <w:tc>
          <w:tcPr>
            <w:tcW w:w="4075" w:type="dxa"/>
            <w:tcBorders>
              <w:top w:val="single" w:sz="4" w:space="0" w:color="auto"/>
              <w:bottom w:val="single" w:sz="4" w:space="0" w:color="auto"/>
            </w:tcBorders>
          </w:tcPr>
          <w:p w14:paraId="4A7452CF" w14:textId="3F44FA73" w:rsidR="00CA3123" w:rsidRPr="00CA3123" w:rsidRDefault="005231B7" w:rsidP="0026668F">
            <w:pPr>
              <w:pStyle w:val="ListParagraph"/>
              <w:spacing w:before="80" w:after="80"/>
              <w:ind w:left="0"/>
              <w:contextualSpacing w:val="0"/>
              <w:rPr>
                <w:rFonts w:ascii="Calibri" w:hAnsi="Calibri" w:cs="Calibri"/>
                <w:b/>
                <w:color w:val="0000FF"/>
              </w:rPr>
            </w:pPr>
            <w:r>
              <w:rPr>
                <w:rFonts w:ascii="Calibri" w:hAnsi="Calibri" w:cs="Calibri"/>
                <w:b/>
                <w:color w:val="0000FF"/>
              </w:rPr>
              <w:fldChar w:fldCharType="begin">
                <w:ffData>
                  <w:name w:val="Text19"/>
                  <w:enabled/>
                  <w:calcOnExit w:val="0"/>
                  <w:textInput>
                    <w:maxLength w:val="100"/>
                  </w:textInput>
                </w:ffData>
              </w:fldChar>
            </w:r>
            <w:bookmarkStart w:id="8" w:name="Text19"/>
            <w:r>
              <w:rPr>
                <w:rFonts w:ascii="Calibri" w:hAnsi="Calibri" w:cs="Calibri"/>
                <w:b/>
                <w:color w:val="0000FF"/>
              </w:rPr>
              <w:instrText xml:space="preserve"> FORMTEXT </w:instrText>
            </w:r>
            <w:r>
              <w:rPr>
                <w:rFonts w:ascii="Calibri" w:hAnsi="Calibri" w:cs="Calibri"/>
                <w:b/>
                <w:color w:val="0000FF"/>
              </w:rPr>
            </w:r>
            <w:r>
              <w:rPr>
                <w:rFonts w:ascii="Calibri" w:hAnsi="Calibri" w:cs="Calibri"/>
                <w:b/>
                <w:color w:val="0000FF"/>
              </w:rPr>
              <w:fldChar w:fldCharType="separate"/>
            </w:r>
            <w:r>
              <w:rPr>
                <w:rFonts w:ascii="Calibri" w:hAnsi="Calibri" w:cs="Calibri"/>
                <w:b/>
                <w:noProof/>
                <w:color w:val="0000FF"/>
              </w:rPr>
              <w:t> </w:t>
            </w:r>
            <w:r>
              <w:rPr>
                <w:rFonts w:ascii="Calibri" w:hAnsi="Calibri" w:cs="Calibri"/>
                <w:b/>
                <w:noProof/>
                <w:color w:val="0000FF"/>
              </w:rPr>
              <w:t> </w:t>
            </w:r>
            <w:r>
              <w:rPr>
                <w:rFonts w:ascii="Calibri" w:hAnsi="Calibri" w:cs="Calibri"/>
                <w:b/>
                <w:noProof/>
                <w:color w:val="0000FF"/>
              </w:rPr>
              <w:t> </w:t>
            </w:r>
            <w:r>
              <w:rPr>
                <w:rFonts w:ascii="Calibri" w:hAnsi="Calibri" w:cs="Calibri"/>
                <w:b/>
                <w:noProof/>
                <w:color w:val="0000FF"/>
              </w:rPr>
              <w:t> </w:t>
            </w:r>
            <w:r>
              <w:rPr>
                <w:rFonts w:ascii="Calibri" w:hAnsi="Calibri" w:cs="Calibri"/>
                <w:b/>
                <w:noProof/>
                <w:color w:val="0000FF"/>
              </w:rPr>
              <w:t> </w:t>
            </w:r>
            <w:r>
              <w:rPr>
                <w:rFonts w:ascii="Calibri" w:hAnsi="Calibri" w:cs="Calibri"/>
                <w:b/>
                <w:color w:val="0000FF"/>
              </w:rPr>
              <w:fldChar w:fldCharType="end"/>
            </w:r>
            <w:bookmarkEnd w:id="8"/>
          </w:p>
        </w:tc>
      </w:tr>
    </w:tbl>
    <w:p w14:paraId="01DCABF6" w14:textId="77777777" w:rsidR="00CA3123" w:rsidRPr="00990A7D" w:rsidRDefault="00CA3123" w:rsidP="00990A7D">
      <w:pPr>
        <w:pStyle w:val="ListParagraph"/>
        <w:widowControl w:val="0"/>
        <w:tabs>
          <w:tab w:val="left" w:leader="underscore" w:pos="5220"/>
          <w:tab w:val="right" w:pos="9468"/>
        </w:tabs>
        <w:autoSpaceDE w:val="0"/>
        <w:autoSpaceDN w:val="0"/>
        <w:spacing w:after="400"/>
        <w:ind w:left="0"/>
        <w:contextualSpacing w:val="0"/>
        <w:jc w:val="both"/>
        <w:rPr>
          <w:rFonts w:asciiTheme="minorHAnsi" w:hAnsiTheme="minorHAnsi" w:cstheme="minorHAnsi"/>
          <w:b/>
          <w:bCs/>
          <w:sz w:val="2"/>
          <w:szCs w:val="2"/>
        </w:rPr>
      </w:pPr>
    </w:p>
    <w:sectPr w:rsidR="00CA3123" w:rsidRPr="00990A7D" w:rsidSect="00182433">
      <w:headerReference w:type="default" r:id="rId7"/>
      <w:footerReference w:type="even" r:id="rId8"/>
      <w:footerReference w:type="default" r:id="rId9"/>
      <w:headerReference w:type="first" r:id="rId10"/>
      <w:footerReference w:type="first" r:id="rId11"/>
      <w:pgSz w:w="12240" w:h="15840" w:code="1"/>
      <w:pgMar w:top="2016" w:right="1080" w:bottom="936" w:left="1080" w:header="28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647F6" w14:textId="77777777" w:rsidR="00E738CD" w:rsidRDefault="00E738CD">
      <w:r>
        <w:separator/>
      </w:r>
    </w:p>
  </w:endnote>
  <w:endnote w:type="continuationSeparator" w:id="0">
    <w:p w14:paraId="128B81C6" w14:textId="77777777" w:rsidR="00E738CD" w:rsidRDefault="00E7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719C3" w14:textId="77777777" w:rsidR="00357135" w:rsidRDefault="00357135" w:rsidP="00642C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743B88" w14:textId="77777777" w:rsidR="00357135" w:rsidRDefault="00357135" w:rsidP="00642C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777DD" w14:textId="77777777" w:rsidR="00357135" w:rsidRPr="00C13903" w:rsidRDefault="00357135" w:rsidP="00B51E40">
    <w:pPr>
      <w:pStyle w:val="Footer"/>
      <w:keepNext/>
      <w:spacing w:before="160" w:after="100"/>
      <w:jc w:val="right"/>
      <w:rPr>
        <w:rStyle w:val="PageNumber"/>
        <w:rFonts w:asciiTheme="majorHAnsi" w:hAnsiTheme="majorHAnsi" w:cstheme="majorHAnsi"/>
        <w:color w:val="808080" w:themeColor="background1" w:themeShade="80"/>
        <w:sz w:val="20"/>
        <w:szCs w:val="20"/>
      </w:rPr>
    </w:pPr>
    <w:r>
      <w:rPr>
        <w:noProof/>
      </w:rPr>
      <mc:AlternateContent>
        <mc:Choice Requires="wps">
          <w:drawing>
            <wp:anchor distT="0" distB="0" distL="114300" distR="114300" simplePos="0" relativeHeight="251665408" behindDoc="0" locked="0" layoutInCell="1" allowOverlap="1" wp14:anchorId="152A4DBE" wp14:editId="573FD1F7">
              <wp:simplePos x="0" y="0"/>
              <wp:positionH relativeFrom="column">
                <wp:posOffset>-931545</wp:posOffset>
              </wp:positionH>
              <wp:positionV relativeFrom="paragraph">
                <wp:posOffset>54610</wp:posOffset>
              </wp:positionV>
              <wp:extent cx="7953375" cy="0"/>
              <wp:effectExtent l="0" t="19050" r="9525" b="19050"/>
              <wp:wrapNone/>
              <wp:docPr id="5" name="Straight Connector 5"/>
              <wp:cNvGraphicFramePr/>
              <a:graphic xmlns:a="http://schemas.openxmlformats.org/drawingml/2006/main">
                <a:graphicData uri="http://schemas.microsoft.com/office/word/2010/wordprocessingShape">
                  <wps:wsp>
                    <wps:cNvCnPr/>
                    <wps:spPr>
                      <a:xfrm>
                        <a:off x="0" y="0"/>
                        <a:ext cx="7953375"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A25DB3"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35pt,4.3pt" to="552.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" strokecolor="#4579b8 [3044]" strokeweight="2.5pt"/>
          </w:pict>
        </mc:Fallback>
      </mc:AlternateContent>
    </w:r>
    <w:r w:rsidRPr="00C13903">
      <w:rPr>
        <w:rFonts w:asciiTheme="majorHAnsi" w:hAnsiTheme="majorHAnsi" w:cstheme="majorHAnsi"/>
        <w:color w:val="808080" w:themeColor="background1" w:themeShade="80"/>
        <w:sz w:val="20"/>
        <w:szCs w:val="20"/>
      </w:rPr>
      <w:t xml:space="preserve">DARTNet Institute Master Service Agreement │ Confidential │ Page </w:t>
    </w:r>
    <w:r w:rsidRPr="00C13903">
      <w:rPr>
        <w:rFonts w:asciiTheme="majorHAnsi" w:hAnsiTheme="majorHAnsi" w:cstheme="majorHAnsi"/>
        <w:color w:val="808080" w:themeColor="background1" w:themeShade="80"/>
        <w:sz w:val="20"/>
        <w:szCs w:val="20"/>
      </w:rPr>
      <w:fldChar w:fldCharType="begin"/>
    </w:r>
    <w:r w:rsidRPr="00C13903">
      <w:rPr>
        <w:rFonts w:asciiTheme="majorHAnsi" w:hAnsiTheme="majorHAnsi" w:cstheme="majorHAnsi"/>
        <w:color w:val="808080" w:themeColor="background1" w:themeShade="80"/>
        <w:sz w:val="20"/>
        <w:szCs w:val="20"/>
      </w:rPr>
      <w:instrText xml:space="preserve"> PAGE </w:instrText>
    </w:r>
    <w:r w:rsidRPr="00C13903">
      <w:rPr>
        <w:rFonts w:asciiTheme="majorHAnsi" w:hAnsiTheme="majorHAnsi" w:cstheme="majorHAnsi"/>
        <w:color w:val="808080" w:themeColor="background1" w:themeShade="80"/>
        <w:sz w:val="20"/>
        <w:szCs w:val="20"/>
      </w:rPr>
      <w:fldChar w:fldCharType="separate"/>
    </w:r>
    <w:r w:rsidR="00031030">
      <w:rPr>
        <w:rFonts w:asciiTheme="majorHAnsi" w:hAnsiTheme="majorHAnsi" w:cstheme="majorHAnsi"/>
        <w:noProof/>
        <w:color w:val="808080" w:themeColor="background1" w:themeShade="80"/>
        <w:sz w:val="20"/>
        <w:szCs w:val="20"/>
      </w:rPr>
      <w:t>6</w:t>
    </w:r>
    <w:r w:rsidRPr="00C13903">
      <w:rPr>
        <w:rFonts w:asciiTheme="majorHAnsi" w:hAnsiTheme="majorHAnsi" w:cstheme="majorHAnsi"/>
        <w:color w:val="808080" w:themeColor="background1" w:themeShade="80"/>
        <w:sz w:val="20"/>
        <w:szCs w:val="20"/>
      </w:rPr>
      <w:fldChar w:fldCharType="end"/>
    </w:r>
    <w:r w:rsidRPr="00C13903">
      <w:rPr>
        <w:rFonts w:asciiTheme="majorHAnsi" w:hAnsiTheme="majorHAnsi" w:cstheme="majorHAnsi"/>
        <w:color w:val="808080" w:themeColor="background1" w:themeShade="80"/>
        <w:sz w:val="20"/>
        <w:szCs w:val="20"/>
      </w:rPr>
      <w:t xml:space="preserve"> of </w:t>
    </w:r>
    <w:r w:rsidRPr="00C13903">
      <w:rPr>
        <w:rFonts w:asciiTheme="majorHAnsi" w:hAnsiTheme="majorHAnsi" w:cstheme="majorHAnsi"/>
        <w:color w:val="808080" w:themeColor="background1" w:themeShade="80"/>
        <w:sz w:val="20"/>
        <w:szCs w:val="20"/>
      </w:rPr>
      <w:fldChar w:fldCharType="begin"/>
    </w:r>
    <w:r w:rsidRPr="00C13903">
      <w:rPr>
        <w:rFonts w:asciiTheme="majorHAnsi" w:hAnsiTheme="majorHAnsi" w:cstheme="majorHAnsi"/>
        <w:color w:val="808080" w:themeColor="background1" w:themeShade="80"/>
        <w:sz w:val="20"/>
        <w:szCs w:val="20"/>
      </w:rPr>
      <w:instrText xml:space="preserve"> NUMPAGES </w:instrText>
    </w:r>
    <w:r w:rsidRPr="00C13903">
      <w:rPr>
        <w:rFonts w:asciiTheme="majorHAnsi" w:hAnsiTheme="majorHAnsi" w:cstheme="majorHAnsi"/>
        <w:color w:val="808080" w:themeColor="background1" w:themeShade="80"/>
        <w:sz w:val="20"/>
        <w:szCs w:val="20"/>
      </w:rPr>
      <w:fldChar w:fldCharType="separate"/>
    </w:r>
    <w:r w:rsidR="00031030">
      <w:rPr>
        <w:rFonts w:asciiTheme="majorHAnsi" w:hAnsiTheme="majorHAnsi" w:cstheme="majorHAnsi"/>
        <w:noProof/>
        <w:color w:val="808080" w:themeColor="background1" w:themeShade="80"/>
        <w:sz w:val="20"/>
        <w:szCs w:val="20"/>
      </w:rPr>
      <w:t>7</w:t>
    </w:r>
    <w:r w:rsidRPr="00C13903">
      <w:rPr>
        <w:rFonts w:asciiTheme="majorHAnsi" w:hAnsiTheme="majorHAnsi" w:cstheme="majorHAnsi"/>
        <w:color w:val="808080" w:themeColor="background1" w:themeShade="80"/>
        <w:sz w:val="20"/>
        <w:szCs w:val="20"/>
      </w:rPr>
      <w:fldChar w:fldCharType="end"/>
    </w:r>
  </w:p>
  <w:p w14:paraId="1EB505B7" w14:textId="32CC94FE" w:rsidR="00357135" w:rsidRPr="00B51E40" w:rsidRDefault="000B464D" w:rsidP="00B51E40">
    <w:pPr>
      <w:pStyle w:val="Footer"/>
      <w:spacing w:line="200" w:lineRule="exact"/>
      <w:jc w:val="right"/>
      <w:rPr>
        <w:rFonts w:asciiTheme="majorHAnsi" w:hAnsiTheme="majorHAnsi" w:cstheme="majorHAnsi"/>
        <w:color w:val="808080" w:themeColor="background1" w:themeShade="80"/>
        <w:sz w:val="18"/>
        <w:szCs w:val="18"/>
      </w:rPr>
    </w:pPr>
    <w:r>
      <w:rPr>
        <w:rFonts w:asciiTheme="majorHAnsi" w:hAnsiTheme="majorHAnsi" w:cstheme="majorHAnsi"/>
        <w:color w:val="808080" w:themeColor="background1" w:themeShade="80"/>
        <w:sz w:val="18"/>
        <w:szCs w:val="18"/>
      </w:rPr>
      <w:t xml:space="preserve">10292013v1 </w:t>
    </w:r>
    <w:r w:rsidR="00357135" w:rsidRPr="00C13903">
      <w:rPr>
        <w:rFonts w:asciiTheme="majorHAnsi" w:hAnsiTheme="majorHAnsi" w:cstheme="majorHAnsi"/>
        <w:color w:val="808080" w:themeColor="background1" w:themeShade="80"/>
        <w:sz w:val="18"/>
        <w:szCs w:val="18"/>
      </w:rPr>
      <w:t>FINAL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8B79" w14:textId="75D46367" w:rsidR="00357135" w:rsidRPr="00C13903" w:rsidRDefault="00357135" w:rsidP="00C13903">
    <w:pPr>
      <w:pStyle w:val="Footer"/>
      <w:keepNext/>
      <w:spacing w:before="160" w:after="100"/>
      <w:jc w:val="right"/>
      <w:rPr>
        <w:rStyle w:val="PageNumber"/>
        <w:rFonts w:asciiTheme="majorHAnsi" w:hAnsiTheme="majorHAnsi" w:cstheme="majorHAnsi"/>
        <w:color w:val="808080" w:themeColor="background1" w:themeShade="80"/>
        <w:sz w:val="20"/>
        <w:szCs w:val="20"/>
      </w:rPr>
    </w:pPr>
    <w:r>
      <w:rPr>
        <w:noProof/>
      </w:rPr>
      <mc:AlternateContent>
        <mc:Choice Requires="wps">
          <w:drawing>
            <wp:anchor distT="0" distB="0" distL="114300" distR="114300" simplePos="0" relativeHeight="251663360" behindDoc="0" locked="0" layoutInCell="1" allowOverlap="1" wp14:anchorId="1E46E598" wp14:editId="00E39393">
              <wp:simplePos x="0" y="0"/>
              <wp:positionH relativeFrom="column">
                <wp:posOffset>-845820</wp:posOffset>
              </wp:positionH>
              <wp:positionV relativeFrom="paragraph">
                <wp:posOffset>54610</wp:posOffset>
              </wp:positionV>
              <wp:extent cx="7858125" cy="0"/>
              <wp:effectExtent l="0" t="19050" r="9525" b="19050"/>
              <wp:wrapNone/>
              <wp:docPr id="3" name="Straight Connector 3"/>
              <wp:cNvGraphicFramePr/>
              <a:graphic xmlns:a="http://schemas.openxmlformats.org/drawingml/2006/main">
                <a:graphicData uri="http://schemas.microsoft.com/office/word/2010/wordprocessingShape">
                  <wps:wsp>
                    <wps:cNvCnPr/>
                    <wps:spPr>
                      <a:xfrm>
                        <a:off x="0" y="0"/>
                        <a:ext cx="7858125"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A5FBAF"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6pt,4.3pt" to="552.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" strokecolor="#4579b8 [3044]" strokeweight="2.5pt"/>
          </w:pict>
        </mc:Fallback>
      </mc:AlternateContent>
    </w:r>
    <w:r w:rsidRPr="00C13903">
      <w:rPr>
        <w:rFonts w:asciiTheme="majorHAnsi" w:hAnsiTheme="majorHAnsi" w:cstheme="majorHAnsi"/>
        <w:color w:val="808080" w:themeColor="background1" w:themeShade="80"/>
        <w:sz w:val="20"/>
        <w:szCs w:val="20"/>
      </w:rPr>
      <w:t xml:space="preserve">DARTNet Institute Master Service Agreement │ Confidential │ Page </w:t>
    </w:r>
    <w:r w:rsidRPr="00C13903">
      <w:rPr>
        <w:rFonts w:asciiTheme="majorHAnsi" w:hAnsiTheme="majorHAnsi" w:cstheme="majorHAnsi"/>
        <w:color w:val="808080" w:themeColor="background1" w:themeShade="80"/>
        <w:sz w:val="20"/>
        <w:szCs w:val="20"/>
      </w:rPr>
      <w:fldChar w:fldCharType="begin"/>
    </w:r>
    <w:r w:rsidRPr="00C13903">
      <w:rPr>
        <w:rFonts w:asciiTheme="majorHAnsi" w:hAnsiTheme="majorHAnsi" w:cstheme="majorHAnsi"/>
        <w:color w:val="808080" w:themeColor="background1" w:themeShade="80"/>
        <w:sz w:val="20"/>
        <w:szCs w:val="20"/>
      </w:rPr>
      <w:instrText xml:space="preserve"> PAGE </w:instrText>
    </w:r>
    <w:r w:rsidRPr="00C13903">
      <w:rPr>
        <w:rFonts w:asciiTheme="majorHAnsi" w:hAnsiTheme="majorHAnsi" w:cstheme="majorHAnsi"/>
        <w:color w:val="808080" w:themeColor="background1" w:themeShade="80"/>
        <w:sz w:val="20"/>
        <w:szCs w:val="20"/>
      </w:rPr>
      <w:fldChar w:fldCharType="separate"/>
    </w:r>
    <w:r w:rsidR="00031030">
      <w:rPr>
        <w:rFonts w:asciiTheme="majorHAnsi" w:hAnsiTheme="majorHAnsi" w:cstheme="majorHAnsi"/>
        <w:noProof/>
        <w:color w:val="808080" w:themeColor="background1" w:themeShade="80"/>
        <w:sz w:val="20"/>
        <w:szCs w:val="20"/>
      </w:rPr>
      <w:t>1</w:t>
    </w:r>
    <w:r w:rsidRPr="00C13903">
      <w:rPr>
        <w:rFonts w:asciiTheme="majorHAnsi" w:hAnsiTheme="majorHAnsi" w:cstheme="majorHAnsi"/>
        <w:color w:val="808080" w:themeColor="background1" w:themeShade="80"/>
        <w:sz w:val="20"/>
        <w:szCs w:val="20"/>
      </w:rPr>
      <w:fldChar w:fldCharType="end"/>
    </w:r>
    <w:r w:rsidRPr="00C13903">
      <w:rPr>
        <w:rFonts w:asciiTheme="majorHAnsi" w:hAnsiTheme="majorHAnsi" w:cstheme="majorHAnsi"/>
        <w:color w:val="808080" w:themeColor="background1" w:themeShade="80"/>
        <w:sz w:val="20"/>
        <w:szCs w:val="20"/>
      </w:rPr>
      <w:t xml:space="preserve"> of </w:t>
    </w:r>
    <w:r w:rsidRPr="00C13903">
      <w:rPr>
        <w:rFonts w:asciiTheme="majorHAnsi" w:hAnsiTheme="majorHAnsi" w:cstheme="majorHAnsi"/>
        <w:color w:val="808080" w:themeColor="background1" w:themeShade="80"/>
        <w:sz w:val="20"/>
        <w:szCs w:val="20"/>
      </w:rPr>
      <w:fldChar w:fldCharType="begin"/>
    </w:r>
    <w:r w:rsidRPr="00C13903">
      <w:rPr>
        <w:rFonts w:asciiTheme="majorHAnsi" w:hAnsiTheme="majorHAnsi" w:cstheme="majorHAnsi"/>
        <w:color w:val="808080" w:themeColor="background1" w:themeShade="80"/>
        <w:sz w:val="20"/>
        <w:szCs w:val="20"/>
      </w:rPr>
      <w:instrText xml:space="preserve"> NUMPAGES </w:instrText>
    </w:r>
    <w:r w:rsidRPr="00C13903">
      <w:rPr>
        <w:rFonts w:asciiTheme="majorHAnsi" w:hAnsiTheme="majorHAnsi" w:cstheme="majorHAnsi"/>
        <w:color w:val="808080" w:themeColor="background1" w:themeShade="80"/>
        <w:sz w:val="20"/>
        <w:szCs w:val="20"/>
      </w:rPr>
      <w:fldChar w:fldCharType="separate"/>
    </w:r>
    <w:r w:rsidR="00031030">
      <w:rPr>
        <w:rFonts w:asciiTheme="majorHAnsi" w:hAnsiTheme="majorHAnsi" w:cstheme="majorHAnsi"/>
        <w:noProof/>
        <w:color w:val="808080" w:themeColor="background1" w:themeShade="80"/>
        <w:sz w:val="20"/>
        <w:szCs w:val="20"/>
      </w:rPr>
      <w:t>7</w:t>
    </w:r>
    <w:r w:rsidRPr="00C13903">
      <w:rPr>
        <w:rFonts w:asciiTheme="majorHAnsi" w:hAnsiTheme="majorHAnsi" w:cstheme="majorHAnsi"/>
        <w:color w:val="808080" w:themeColor="background1" w:themeShade="80"/>
        <w:sz w:val="20"/>
        <w:szCs w:val="20"/>
      </w:rPr>
      <w:fldChar w:fldCharType="end"/>
    </w:r>
  </w:p>
  <w:p w14:paraId="790E9302" w14:textId="51DD0314" w:rsidR="00357135" w:rsidRPr="00C13903" w:rsidRDefault="00587A11" w:rsidP="00C13903">
    <w:pPr>
      <w:pStyle w:val="Footer"/>
      <w:spacing w:line="200" w:lineRule="exact"/>
      <w:jc w:val="right"/>
      <w:rPr>
        <w:rFonts w:asciiTheme="majorHAnsi" w:hAnsiTheme="majorHAnsi" w:cstheme="majorHAnsi"/>
        <w:color w:val="808080" w:themeColor="background1" w:themeShade="80"/>
        <w:sz w:val="18"/>
        <w:szCs w:val="18"/>
      </w:rPr>
    </w:pPr>
    <w:r>
      <w:rPr>
        <w:rFonts w:asciiTheme="majorHAnsi" w:hAnsiTheme="majorHAnsi" w:cstheme="majorHAnsi"/>
        <w:color w:val="808080" w:themeColor="background1" w:themeShade="80"/>
        <w:sz w:val="18"/>
        <w:szCs w:val="18"/>
      </w:rPr>
      <w:t xml:space="preserve">10292013v1 </w:t>
    </w:r>
    <w:r w:rsidR="00357135" w:rsidRPr="00C13903">
      <w:rPr>
        <w:rFonts w:asciiTheme="majorHAnsi" w:hAnsiTheme="majorHAnsi" w:cstheme="majorHAnsi"/>
        <w:color w:val="808080" w:themeColor="background1" w:themeShade="80"/>
        <w:sz w:val="18"/>
        <w:szCs w:val="18"/>
      </w:rPr>
      <w:t>FINAL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C23C9" w14:textId="77777777" w:rsidR="00E738CD" w:rsidRDefault="00E738CD">
      <w:r>
        <w:separator/>
      </w:r>
    </w:p>
  </w:footnote>
  <w:footnote w:type="continuationSeparator" w:id="0">
    <w:p w14:paraId="630B82EE" w14:textId="77777777" w:rsidR="00E738CD" w:rsidRDefault="00E73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AE0CE" w14:textId="7F1FC897" w:rsidR="002D196F" w:rsidRDefault="002D196F" w:rsidP="002D196F">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6"/>
    </w:tblGrid>
    <w:tr w:rsidR="00091842" w14:paraId="54504D4E" w14:textId="77777777" w:rsidTr="0026668F">
      <w:tc>
        <w:tcPr>
          <w:tcW w:w="5076" w:type="dxa"/>
        </w:tcPr>
        <w:p w14:paraId="1CD780EB" w14:textId="77777777" w:rsidR="00091842" w:rsidRDefault="00091842" w:rsidP="0026668F">
          <w:pPr>
            <w:rPr>
              <w:rFonts w:ascii="Calibri" w:hAnsi="Calibri" w:cs="Calibri"/>
              <w:sz w:val="22"/>
              <w:szCs w:val="22"/>
            </w:rPr>
          </w:pPr>
          <w:r>
            <w:rPr>
              <w:noProof/>
            </w:rPr>
            <w:drawing>
              <wp:inline distT="0" distB="0" distL="0" distR="0" wp14:anchorId="08C92B38" wp14:editId="288BB2B3">
                <wp:extent cx="2453224" cy="985737"/>
                <wp:effectExtent l="0" t="0" r="444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2456641" cy="987110"/>
                        </a:xfrm>
                        <a:prstGeom prst="rect">
                          <a:avLst/>
                        </a:prstGeom>
                        <a:noFill/>
                        <a:ln>
                          <a:noFill/>
                        </a:ln>
                      </pic:spPr>
                    </pic:pic>
                  </a:graphicData>
                </a:graphic>
              </wp:inline>
            </w:drawing>
          </w:r>
        </w:p>
      </w:tc>
      <w:tc>
        <w:tcPr>
          <w:tcW w:w="5076" w:type="dxa"/>
        </w:tcPr>
        <w:p w14:paraId="12796DB2" w14:textId="77777777" w:rsidR="00091842" w:rsidRDefault="00091842" w:rsidP="0026668F">
          <w:pPr>
            <w:jc w:val="right"/>
            <w:rPr>
              <w:rFonts w:ascii="Calibri" w:hAnsi="Calibri" w:cs="Calibri"/>
              <w:sz w:val="22"/>
              <w:szCs w:val="22"/>
            </w:rPr>
          </w:pPr>
        </w:p>
        <w:p w14:paraId="57721397" w14:textId="77777777" w:rsidR="00091842" w:rsidRDefault="00091842" w:rsidP="0026668F">
          <w:pPr>
            <w:jc w:val="right"/>
            <w:rPr>
              <w:rFonts w:ascii="Calibri" w:hAnsi="Calibri" w:cs="Calibri"/>
              <w:sz w:val="22"/>
              <w:szCs w:val="22"/>
            </w:rPr>
          </w:pPr>
        </w:p>
        <w:p w14:paraId="4E665E19" w14:textId="77777777" w:rsidR="00091842" w:rsidRDefault="00091842" w:rsidP="0026668F">
          <w:pPr>
            <w:jc w:val="right"/>
            <w:rPr>
              <w:rFonts w:ascii="Calibri" w:hAnsi="Calibri" w:cs="Calibri"/>
              <w:sz w:val="22"/>
              <w:szCs w:val="22"/>
            </w:rPr>
          </w:pPr>
        </w:p>
        <w:p w14:paraId="4834C18B" w14:textId="77777777" w:rsidR="00091842" w:rsidRPr="00102384" w:rsidRDefault="00091842" w:rsidP="0026668F">
          <w:pPr>
            <w:jc w:val="right"/>
            <w:rPr>
              <w:rFonts w:ascii="Calibri" w:hAnsi="Calibri" w:cs="Calibri"/>
              <w:sz w:val="22"/>
              <w:szCs w:val="22"/>
            </w:rPr>
          </w:pPr>
          <w:r w:rsidRPr="00102384">
            <w:rPr>
              <w:rFonts w:ascii="Calibri" w:hAnsi="Calibri" w:cs="Calibri"/>
              <w:sz w:val="22"/>
              <w:szCs w:val="22"/>
            </w:rPr>
            <w:t>11400 Tomahawk Creek Parkway</w:t>
          </w:r>
        </w:p>
        <w:p w14:paraId="2AF1D0E2" w14:textId="77777777" w:rsidR="00091842" w:rsidRPr="00102384" w:rsidRDefault="00091842" w:rsidP="0026668F">
          <w:pPr>
            <w:jc w:val="right"/>
            <w:rPr>
              <w:rFonts w:ascii="Calibri" w:hAnsi="Calibri" w:cs="Calibri"/>
              <w:sz w:val="22"/>
              <w:szCs w:val="22"/>
            </w:rPr>
          </w:pPr>
          <w:r w:rsidRPr="00102384">
            <w:rPr>
              <w:rFonts w:ascii="Calibri" w:hAnsi="Calibri" w:cs="Calibri"/>
              <w:sz w:val="22"/>
              <w:szCs w:val="22"/>
            </w:rPr>
            <w:t>Leawood, KS 66211</w:t>
          </w:r>
        </w:p>
        <w:p w14:paraId="19E72A59" w14:textId="77777777" w:rsidR="00091842" w:rsidRDefault="00091842" w:rsidP="0026668F">
          <w:pPr>
            <w:jc w:val="right"/>
            <w:rPr>
              <w:rFonts w:ascii="Calibri" w:hAnsi="Calibri" w:cs="Calibri"/>
              <w:sz w:val="22"/>
              <w:szCs w:val="22"/>
            </w:rPr>
          </w:pPr>
          <w:r w:rsidRPr="00102384">
            <w:rPr>
              <w:rFonts w:ascii="Calibri" w:hAnsi="Calibri" w:cs="Calibri"/>
              <w:sz w:val="22"/>
              <w:szCs w:val="22"/>
            </w:rPr>
            <w:t>1-800-434-0278</w:t>
          </w:r>
        </w:p>
      </w:tc>
    </w:tr>
  </w:tbl>
  <w:p w14:paraId="27B29349" w14:textId="77777777" w:rsidR="00091842" w:rsidRDefault="00091842" w:rsidP="00091842">
    <w:pPr>
      <w:pStyle w:val="Header"/>
    </w:pPr>
    <w:r>
      <w:rPr>
        <w:noProof/>
      </w:rPr>
      <mc:AlternateContent>
        <mc:Choice Requires="wps">
          <w:drawing>
            <wp:anchor distT="0" distB="0" distL="114300" distR="114300" simplePos="0" relativeHeight="251669504" behindDoc="0" locked="0" layoutInCell="1" allowOverlap="1" wp14:anchorId="12534F14" wp14:editId="210D61C6">
              <wp:simplePos x="0" y="0"/>
              <wp:positionH relativeFrom="column">
                <wp:posOffset>-741045</wp:posOffset>
              </wp:positionH>
              <wp:positionV relativeFrom="paragraph">
                <wp:posOffset>93345</wp:posOffset>
              </wp:positionV>
              <wp:extent cx="7800975" cy="0"/>
              <wp:effectExtent l="0" t="19050" r="9525" b="19050"/>
              <wp:wrapNone/>
              <wp:docPr id="8" name="Straight Connector 8"/>
              <wp:cNvGraphicFramePr/>
              <a:graphic xmlns:a="http://schemas.openxmlformats.org/drawingml/2006/main">
                <a:graphicData uri="http://schemas.microsoft.com/office/word/2010/wordprocessingShape">
                  <wps:wsp>
                    <wps:cNvCnPr/>
                    <wps:spPr>
                      <a:xfrm>
                        <a:off x="0" y="0"/>
                        <a:ext cx="7800975"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DDD80"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5pt,7.35pt" to="555.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" strokecolor="#4579b8 [3044]" strokeweight="2.5pt"/>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6"/>
    </w:tblGrid>
    <w:tr w:rsidR="00732165" w14:paraId="4CFC010E" w14:textId="77777777" w:rsidTr="0026668F">
      <w:tc>
        <w:tcPr>
          <w:tcW w:w="5076" w:type="dxa"/>
        </w:tcPr>
        <w:p w14:paraId="428328C8" w14:textId="77777777" w:rsidR="00732165" w:rsidRDefault="00732165" w:rsidP="0026668F">
          <w:pPr>
            <w:rPr>
              <w:rFonts w:ascii="Calibri" w:hAnsi="Calibri" w:cs="Calibri"/>
              <w:sz w:val="22"/>
              <w:szCs w:val="22"/>
            </w:rPr>
          </w:pPr>
          <w:r>
            <w:rPr>
              <w:noProof/>
            </w:rPr>
            <w:drawing>
              <wp:inline distT="0" distB="0" distL="0" distR="0" wp14:anchorId="6696D816" wp14:editId="43ECA2ED">
                <wp:extent cx="2453224" cy="985737"/>
                <wp:effectExtent l="0" t="0" r="444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2456641" cy="987110"/>
                        </a:xfrm>
                        <a:prstGeom prst="rect">
                          <a:avLst/>
                        </a:prstGeom>
                        <a:noFill/>
                        <a:ln>
                          <a:noFill/>
                        </a:ln>
                      </pic:spPr>
                    </pic:pic>
                  </a:graphicData>
                </a:graphic>
              </wp:inline>
            </w:drawing>
          </w:r>
        </w:p>
      </w:tc>
      <w:tc>
        <w:tcPr>
          <w:tcW w:w="5076" w:type="dxa"/>
        </w:tcPr>
        <w:p w14:paraId="3CC053E7" w14:textId="77777777" w:rsidR="00732165" w:rsidRDefault="00732165" w:rsidP="0026668F">
          <w:pPr>
            <w:jc w:val="right"/>
            <w:rPr>
              <w:rFonts w:ascii="Calibri" w:hAnsi="Calibri" w:cs="Calibri"/>
              <w:sz w:val="22"/>
              <w:szCs w:val="22"/>
            </w:rPr>
          </w:pPr>
        </w:p>
        <w:p w14:paraId="395F9731" w14:textId="77777777" w:rsidR="00732165" w:rsidRDefault="00732165" w:rsidP="0026668F">
          <w:pPr>
            <w:jc w:val="right"/>
            <w:rPr>
              <w:rFonts w:ascii="Calibri" w:hAnsi="Calibri" w:cs="Calibri"/>
              <w:sz w:val="22"/>
              <w:szCs w:val="22"/>
            </w:rPr>
          </w:pPr>
        </w:p>
        <w:p w14:paraId="2337F736" w14:textId="77777777" w:rsidR="00732165" w:rsidRDefault="00732165" w:rsidP="0026668F">
          <w:pPr>
            <w:jc w:val="right"/>
            <w:rPr>
              <w:rFonts w:ascii="Calibri" w:hAnsi="Calibri" w:cs="Calibri"/>
              <w:sz w:val="22"/>
              <w:szCs w:val="22"/>
            </w:rPr>
          </w:pPr>
        </w:p>
        <w:p w14:paraId="3513A63D" w14:textId="77777777" w:rsidR="00732165" w:rsidRPr="00102384" w:rsidRDefault="00732165" w:rsidP="0026668F">
          <w:pPr>
            <w:jc w:val="right"/>
            <w:rPr>
              <w:rFonts w:ascii="Calibri" w:hAnsi="Calibri" w:cs="Calibri"/>
              <w:sz w:val="22"/>
              <w:szCs w:val="22"/>
            </w:rPr>
          </w:pPr>
          <w:r w:rsidRPr="00102384">
            <w:rPr>
              <w:rFonts w:ascii="Calibri" w:hAnsi="Calibri" w:cs="Calibri"/>
              <w:sz w:val="22"/>
              <w:szCs w:val="22"/>
            </w:rPr>
            <w:t>11400 Tomahawk Creek Parkway</w:t>
          </w:r>
        </w:p>
        <w:p w14:paraId="4DDD40E9" w14:textId="77777777" w:rsidR="00732165" w:rsidRPr="00102384" w:rsidRDefault="00732165" w:rsidP="0026668F">
          <w:pPr>
            <w:jc w:val="right"/>
            <w:rPr>
              <w:rFonts w:ascii="Calibri" w:hAnsi="Calibri" w:cs="Calibri"/>
              <w:sz w:val="22"/>
              <w:szCs w:val="22"/>
            </w:rPr>
          </w:pPr>
          <w:r w:rsidRPr="00102384">
            <w:rPr>
              <w:rFonts w:ascii="Calibri" w:hAnsi="Calibri" w:cs="Calibri"/>
              <w:sz w:val="22"/>
              <w:szCs w:val="22"/>
            </w:rPr>
            <w:t>Leawood, KS 66211</w:t>
          </w:r>
        </w:p>
        <w:p w14:paraId="3C1000D0" w14:textId="77777777" w:rsidR="00732165" w:rsidRDefault="00732165" w:rsidP="0026668F">
          <w:pPr>
            <w:jc w:val="right"/>
            <w:rPr>
              <w:rFonts w:ascii="Calibri" w:hAnsi="Calibri" w:cs="Calibri"/>
              <w:sz w:val="22"/>
              <w:szCs w:val="22"/>
            </w:rPr>
          </w:pPr>
          <w:r w:rsidRPr="00102384">
            <w:rPr>
              <w:rFonts w:ascii="Calibri" w:hAnsi="Calibri" w:cs="Calibri"/>
              <w:sz w:val="22"/>
              <w:szCs w:val="22"/>
            </w:rPr>
            <w:t>1-800-434-0278</w:t>
          </w:r>
        </w:p>
      </w:tc>
    </w:tr>
  </w:tbl>
  <w:p w14:paraId="6B060D79" w14:textId="7AC15996" w:rsidR="00357135" w:rsidRDefault="00732165">
    <w:pPr>
      <w:pStyle w:val="Header"/>
    </w:pPr>
    <w:r>
      <w:rPr>
        <w:noProof/>
      </w:rPr>
      <mc:AlternateContent>
        <mc:Choice Requires="wps">
          <w:drawing>
            <wp:anchor distT="0" distB="0" distL="114300" distR="114300" simplePos="0" relativeHeight="251667456" behindDoc="0" locked="0" layoutInCell="1" allowOverlap="1" wp14:anchorId="68333D41" wp14:editId="10C1DAAE">
              <wp:simplePos x="0" y="0"/>
              <wp:positionH relativeFrom="column">
                <wp:posOffset>-741045</wp:posOffset>
              </wp:positionH>
              <wp:positionV relativeFrom="paragraph">
                <wp:posOffset>93345</wp:posOffset>
              </wp:positionV>
              <wp:extent cx="780097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7800975"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C9F5FE"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5pt,7.35pt" to="555.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" strokecolor="#4579b8 [3044]" strokeweight="2.5pt"/>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0301C"/>
    <w:multiLevelType w:val="hybridMultilevel"/>
    <w:tmpl w:val="E0CEE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CC27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167C24"/>
    <w:multiLevelType w:val="multilevel"/>
    <w:tmpl w:val="0409001F"/>
    <w:numStyleLink w:val="Style6"/>
  </w:abstractNum>
  <w:abstractNum w:abstractNumId="3">
    <w:nsid w:val="0E5E5FA7"/>
    <w:multiLevelType w:val="multilevel"/>
    <w:tmpl w:val="6B840B9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20B756A"/>
    <w:multiLevelType w:val="hybridMultilevel"/>
    <w:tmpl w:val="5BFAF9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DF228A"/>
    <w:multiLevelType w:val="multilevel"/>
    <w:tmpl w:val="EC94B0A2"/>
    <w:lvl w:ilvl="0">
      <w:start w:val="1"/>
      <w:numFmt w:val="upperLetter"/>
      <w:pStyle w:val="LFHS5-Lev1"/>
      <w:lvlText w:val="%1."/>
      <w:lvlJc w:val="left"/>
      <w:pPr>
        <w:tabs>
          <w:tab w:val="num" w:pos="1080"/>
        </w:tabs>
        <w:ind w:left="0" w:firstLine="720"/>
      </w:pPr>
      <w:rPr>
        <w:rFonts w:hint="default"/>
      </w:rPr>
    </w:lvl>
    <w:lvl w:ilvl="1">
      <w:start w:val="1"/>
      <w:numFmt w:val="lowerRoman"/>
      <w:pStyle w:val="LFHS5-Lev2"/>
      <w:lvlText w:val="(%2)"/>
      <w:lvlJc w:val="left"/>
      <w:pPr>
        <w:tabs>
          <w:tab w:val="num" w:pos="1800"/>
        </w:tabs>
        <w:ind w:left="0" w:firstLine="1440"/>
      </w:pPr>
      <w:rPr>
        <w:rFonts w:hint="default"/>
      </w:rPr>
    </w:lvl>
    <w:lvl w:ilvl="2">
      <w:start w:val="1"/>
      <w:numFmt w:val="lowerLetter"/>
      <w:pStyle w:val="LFHS5-Lev3"/>
      <w:lvlText w:val="(%3)"/>
      <w:lvlJc w:val="left"/>
      <w:pPr>
        <w:tabs>
          <w:tab w:val="num" w:pos="2880"/>
        </w:tabs>
        <w:ind w:left="2880" w:hanging="720"/>
      </w:pPr>
      <w:rPr>
        <w:rFonts w:hint="default"/>
      </w:rPr>
    </w:lvl>
    <w:lvl w:ilvl="3">
      <w:start w:val="1"/>
      <w:numFmt w:val="decimal"/>
      <w:pStyle w:val="LFHS5-Lev4"/>
      <w:lvlText w:val="%1.%2.%3.%4."/>
      <w:lvlJc w:val="left"/>
      <w:pPr>
        <w:tabs>
          <w:tab w:val="num" w:pos="3600"/>
        </w:tabs>
        <w:ind w:left="0" w:firstLine="2880"/>
      </w:pPr>
      <w:rPr>
        <w:rFonts w:hint="default"/>
      </w:rPr>
    </w:lvl>
    <w:lvl w:ilvl="4">
      <w:start w:val="1"/>
      <w:numFmt w:val="lowerLetter"/>
      <w:pStyle w:val="LFHS5-Lev5"/>
      <w:lvlText w:val="(%5)"/>
      <w:lvlJc w:val="left"/>
      <w:pPr>
        <w:tabs>
          <w:tab w:val="num" w:pos="3960"/>
        </w:tabs>
        <w:ind w:left="0" w:firstLine="3600"/>
      </w:pPr>
      <w:rPr>
        <w:rFonts w:hint="default"/>
      </w:rPr>
    </w:lvl>
    <w:lvl w:ilvl="5">
      <w:start w:val="1"/>
      <w:numFmt w:val="lowerRoman"/>
      <w:pStyle w:val="LFHS5-Lev6"/>
      <w:lvlText w:val="(%6)"/>
      <w:lvlJc w:val="left"/>
      <w:pPr>
        <w:tabs>
          <w:tab w:val="num" w:pos="5040"/>
        </w:tabs>
        <w:ind w:left="0" w:firstLine="4320"/>
      </w:pPr>
      <w:rPr>
        <w:rFonts w:hint="default"/>
      </w:rPr>
    </w:lvl>
    <w:lvl w:ilvl="6">
      <w:start w:val="1"/>
      <w:numFmt w:val="decimal"/>
      <w:lvlText w:val="%1.%2.%3.%4.%5.%6.%7."/>
      <w:lvlJc w:val="left"/>
      <w:pPr>
        <w:tabs>
          <w:tab w:val="num" w:pos="6120"/>
        </w:tabs>
        <w:ind w:left="4680" w:hanging="1080"/>
      </w:pPr>
      <w:rPr>
        <w:rFonts w:hint="default"/>
      </w:rPr>
    </w:lvl>
    <w:lvl w:ilvl="7">
      <w:start w:val="1"/>
      <w:numFmt w:val="decimal"/>
      <w:lvlText w:val="%1.%2.%3.%4.%5.%6.%7.%8."/>
      <w:lvlJc w:val="left"/>
      <w:pPr>
        <w:tabs>
          <w:tab w:val="num" w:pos="6840"/>
        </w:tabs>
        <w:ind w:left="5184" w:hanging="1224"/>
      </w:pPr>
      <w:rPr>
        <w:rFonts w:hint="default"/>
      </w:rPr>
    </w:lvl>
    <w:lvl w:ilvl="8">
      <w:start w:val="1"/>
      <w:numFmt w:val="decimal"/>
      <w:lvlText w:val="%1.%2.%3.%4.%5.%6.%7.%8.%9."/>
      <w:lvlJc w:val="left"/>
      <w:pPr>
        <w:tabs>
          <w:tab w:val="num" w:pos="7560"/>
        </w:tabs>
        <w:ind w:left="5760" w:hanging="1440"/>
      </w:pPr>
      <w:rPr>
        <w:rFonts w:hint="default"/>
      </w:rPr>
    </w:lvl>
  </w:abstractNum>
  <w:abstractNum w:abstractNumId="6">
    <w:nsid w:val="1A4C146E"/>
    <w:multiLevelType w:val="hybridMultilevel"/>
    <w:tmpl w:val="A9A6C422"/>
    <w:lvl w:ilvl="0" w:tplc="E154D30C">
      <w:start w:val="1"/>
      <w:numFmt w:val="bullet"/>
      <w:pStyle w:val="BulletText2"/>
      <w:lvlText w:val=""/>
      <w:lvlJc w:val="left"/>
      <w:pPr>
        <w:tabs>
          <w:tab w:val="num" w:pos="1080"/>
        </w:tabs>
        <w:ind w:left="1080" w:hanging="360"/>
      </w:pPr>
      <w:rPr>
        <w:rFonts w:ascii="Symbol" w:hAnsi="Symbol" w:hint="default"/>
        <w:sz w:val="20"/>
      </w:rPr>
    </w:lvl>
    <w:lvl w:ilvl="1" w:tplc="04090001">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0144BF1"/>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143500E"/>
    <w:multiLevelType w:val="multilevel"/>
    <w:tmpl w:val="0409001D"/>
    <w:styleLink w:val="Style9"/>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1863FB1"/>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219C26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274FED"/>
    <w:multiLevelType w:val="multilevel"/>
    <w:tmpl w:val="11322194"/>
    <w:lvl w:ilvl="0">
      <w:start w:val="1"/>
      <w:numFmt w:val="decimal"/>
      <w:pStyle w:val="Legal2L1"/>
      <w:lvlText w:val="%1."/>
      <w:lvlJc w:val="left"/>
      <w:pPr>
        <w:tabs>
          <w:tab w:val="num" w:pos="360"/>
        </w:tabs>
        <w:ind w:left="0" w:firstLine="0"/>
      </w:pPr>
      <w:rPr>
        <w:rFonts w:ascii="Arial" w:hAnsi="Arial" w:cs="Tahoma" w:hint="default"/>
        <w:b/>
        <w:i w:val="0"/>
        <w:caps/>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02"/>
        </w:tabs>
        <w:ind w:left="-578" w:firstLine="720"/>
      </w:pPr>
      <w:rPr>
        <w:rFonts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00"/>
        </w:tabs>
        <w:ind w:left="0" w:firstLine="1440"/>
      </w:pPr>
      <w:rPr>
        <w:rFonts w:ascii="Arial" w:hAnsi="Arial"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532226E"/>
    <w:multiLevelType w:val="multilevel"/>
    <w:tmpl w:val="16B2FA14"/>
    <w:lvl w:ilvl="0">
      <w:start w:val="1"/>
      <w:numFmt w:val="decimal"/>
      <w:lvlText w:val="%1."/>
      <w:lvlJc w:val="left"/>
      <w:pPr>
        <w:ind w:left="360" w:hanging="360"/>
      </w:pPr>
      <w:rPr>
        <w:rFonts w:hint="default"/>
        <w:u w:val="none"/>
      </w:rPr>
    </w:lvl>
    <w:lvl w:ilvl="1">
      <w:start w:val="2"/>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13">
    <w:nsid w:val="253B6F9E"/>
    <w:multiLevelType w:val="multilevel"/>
    <w:tmpl w:val="0409001D"/>
    <w:styleLink w:val="Style5"/>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3501B1"/>
    <w:multiLevelType w:val="multilevel"/>
    <w:tmpl w:val="7A8013B4"/>
    <w:styleLink w:val="Style2"/>
    <w:lvl w:ilvl="0">
      <w:start w:val="4"/>
      <w:numFmt w:val="decimal"/>
      <w:lvlText w:val="%1"/>
      <w:lvlJc w:val="left"/>
      <w:pPr>
        <w:ind w:left="460" w:hanging="460"/>
      </w:pPr>
      <w:rPr>
        <w:rFonts w:hint="default"/>
        <w:b/>
      </w:rPr>
    </w:lvl>
    <w:lvl w:ilvl="1">
      <w:start w:val="1"/>
      <w:numFmt w:val="decimal"/>
      <w:lvlText w:val="%1.%2"/>
      <w:lvlJc w:val="left"/>
      <w:pPr>
        <w:ind w:left="1090" w:hanging="4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5">
    <w:nsid w:val="2A8208A4"/>
    <w:multiLevelType w:val="multilevel"/>
    <w:tmpl w:val="0409001D"/>
    <w:styleLink w:val="Style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D554D1E"/>
    <w:multiLevelType w:val="multilevel"/>
    <w:tmpl w:val="0409001F"/>
    <w:styleLink w:val="Style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EE96287"/>
    <w:multiLevelType w:val="multilevel"/>
    <w:tmpl w:val="6B840B9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26579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4D333D0"/>
    <w:multiLevelType w:val="multilevel"/>
    <w:tmpl w:val="0409001F"/>
    <w:styleLink w:val="Style6"/>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01F2C95"/>
    <w:multiLevelType w:val="multilevel"/>
    <w:tmpl w:val="683A1550"/>
    <w:styleLink w:val="Style3"/>
    <w:lvl w:ilvl="0">
      <w:start w:val="3"/>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21">
    <w:nsid w:val="519A3DF5"/>
    <w:multiLevelType w:val="multilevel"/>
    <w:tmpl w:val="6B840B94"/>
    <w:styleLink w:val="Style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BCB31CF"/>
    <w:multiLevelType w:val="multilevel"/>
    <w:tmpl w:val="D568AEE8"/>
    <w:lvl w:ilvl="0">
      <w:start w:val="1"/>
      <w:numFmt w:val="decimal"/>
      <w:lvlText w:val="%1."/>
      <w:lvlJc w:val="left"/>
      <w:pPr>
        <w:ind w:left="360" w:hanging="360"/>
      </w:pPr>
      <w:rPr>
        <w:rFonts w:hint="default"/>
      </w:rPr>
    </w:lvl>
    <w:lvl w:ilvl="1">
      <w:start w:val="1"/>
      <w:numFmt w:val="decimal"/>
      <w:lvlText w:val="%1.%2."/>
      <w:lvlJc w:val="left"/>
      <w:pPr>
        <w:ind w:left="864" w:hanging="72"/>
      </w:pPr>
      <w:rPr>
        <w:rFonts w:hint="default"/>
      </w:rPr>
    </w:lvl>
    <w:lvl w:ilvl="2">
      <w:start w:val="1"/>
      <w:numFmt w:val="decimal"/>
      <w:lvlText w:val="%1.%2.%3."/>
      <w:lvlJc w:val="left"/>
      <w:pPr>
        <w:ind w:left="864" w:hanging="7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0B975FB"/>
    <w:multiLevelType w:val="hybridMultilevel"/>
    <w:tmpl w:val="EE6434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1FC5798"/>
    <w:multiLevelType w:val="multilevel"/>
    <w:tmpl w:val="2C1E03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tabs>
          <w:tab w:val="num" w:pos="720"/>
        </w:tabs>
        <w:ind w:left="1008" w:hanging="28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226172E"/>
    <w:multiLevelType w:val="multilevel"/>
    <w:tmpl w:val="B4FCD234"/>
    <w:styleLink w:val="Style8"/>
    <w:lvl w:ilvl="0">
      <w:start w:val="3"/>
      <w:numFmt w:val="decimal"/>
      <w:lvlText w:val="%1."/>
      <w:lvlJc w:val="left"/>
      <w:pPr>
        <w:ind w:left="360" w:hanging="360"/>
      </w:pPr>
      <w:rPr>
        <w:rFonts w:hint="default"/>
        <w:u w:val="none"/>
      </w:rPr>
    </w:lvl>
    <w:lvl w:ilvl="1">
      <w:start w:val="1"/>
      <w:numFmt w:val="decimal"/>
      <w:lvlText w:val="%2."/>
      <w:lvlJc w:val="left"/>
      <w:pPr>
        <w:ind w:left="792" w:hanging="432"/>
      </w:pPr>
      <w:rPr>
        <w:rFonts w:hint="default"/>
        <w:u w:val="none"/>
      </w:rPr>
    </w:lvl>
    <w:lvl w:ilvl="2">
      <w:start w:val="1"/>
      <w:numFmt w:val="decimal"/>
      <w:lvlText w:val="%1.%2.%3."/>
      <w:lvlJc w:val="left"/>
      <w:pPr>
        <w:ind w:left="1224" w:hanging="504"/>
      </w:pPr>
      <w:rPr>
        <w:rFonts w:hint="default"/>
        <w:u w:val="single"/>
      </w:rPr>
    </w:lvl>
    <w:lvl w:ilvl="3">
      <w:start w:val="1"/>
      <w:numFmt w:val="decimal"/>
      <w:lvlText w:val="%1.%2.%3.%4."/>
      <w:lvlJc w:val="left"/>
      <w:pPr>
        <w:ind w:left="1728" w:hanging="648"/>
      </w:pPr>
      <w:rPr>
        <w:rFonts w:hint="default"/>
        <w:u w:val="single"/>
      </w:rPr>
    </w:lvl>
    <w:lvl w:ilvl="4">
      <w:start w:val="1"/>
      <w:numFmt w:val="decimal"/>
      <w:lvlText w:val="%1.%2.%3.%4.%5."/>
      <w:lvlJc w:val="left"/>
      <w:pPr>
        <w:ind w:left="2232" w:hanging="792"/>
      </w:pPr>
      <w:rPr>
        <w:rFonts w:hint="default"/>
        <w:u w:val="single"/>
      </w:rPr>
    </w:lvl>
    <w:lvl w:ilvl="5">
      <w:start w:val="1"/>
      <w:numFmt w:val="decimal"/>
      <w:lvlText w:val="%1.%2.%3.%4.%5.%6."/>
      <w:lvlJc w:val="left"/>
      <w:pPr>
        <w:ind w:left="2736" w:hanging="936"/>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744" w:hanging="1224"/>
      </w:pPr>
      <w:rPr>
        <w:rFonts w:hint="default"/>
        <w:u w:val="single"/>
      </w:rPr>
    </w:lvl>
    <w:lvl w:ilvl="8">
      <w:start w:val="1"/>
      <w:numFmt w:val="decimal"/>
      <w:lvlText w:val="%1.%2.%3.%4.%5.%6.%7.%8.%9."/>
      <w:lvlJc w:val="left"/>
      <w:pPr>
        <w:ind w:left="4320" w:hanging="1440"/>
      </w:pPr>
      <w:rPr>
        <w:rFonts w:hint="default"/>
        <w:u w:val="single"/>
      </w:rPr>
    </w:lvl>
  </w:abstractNum>
  <w:abstractNum w:abstractNumId="26">
    <w:nsid w:val="698E2DD1"/>
    <w:multiLevelType w:val="multilevel"/>
    <w:tmpl w:val="1CE0104C"/>
    <w:lvl w:ilvl="0">
      <w:start w:val="3"/>
      <w:numFmt w:val="decimal"/>
      <w:lvlText w:val="%1."/>
      <w:lvlJc w:val="left"/>
      <w:pPr>
        <w:ind w:left="360" w:hanging="360"/>
      </w:pPr>
      <w:rPr>
        <w:rFonts w:hint="default"/>
        <w:u w:val="none"/>
      </w:rPr>
    </w:lvl>
    <w:lvl w:ilvl="1">
      <w:start w:val="2"/>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27">
    <w:nsid w:val="704A12F4"/>
    <w:multiLevelType w:val="multilevel"/>
    <w:tmpl w:val="2B666A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936" w:hanging="14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05F302E"/>
    <w:multiLevelType w:val="singleLevel"/>
    <w:tmpl w:val="CE94B096"/>
    <w:lvl w:ilvl="0">
      <w:start w:val="1"/>
      <w:numFmt w:val="bullet"/>
      <w:pStyle w:val="BulletText1"/>
      <w:lvlText w:val=""/>
      <w:lvlJc w:val="left"/>
      <w:pPr>
        <w:tabs>
          <w:tab w:val="num" w:pos="360"/>
        </w:tabs>
        <w:ind w:left="360" w:hanging="360"/>
      </w:pPr>
      <w:rPr>
        <w:rFonts w:ascii="Symbol" w:hAnsi="Symbol" w:hint="default"/>
        <w:sz w:val="20"/>
      </w:rPr>
    </w:lvl>
  </w:abstractNum>
  <w:abstractNum w:abstractNumId="29">
    <w:nsid w:val="727C4886"/>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nsid w:val="74A94953"/>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5"/>
  </w:num>
  <w:num w:numId="2">
    <w:abstractNumId w:val="11"/>
  </w:num>
  <w:num w:numId="3">
    <w:abstractNumId w:val="28"/>
  </w:num>
  <w:num w:numId="4">
    <w:abstractNumId w:val="6"/>
  </w:num>
  <w:num w:numId="5">
    <w:abstractNumId w:val="12"/>
  </w:num>
  <w:num w:numId="6">
    <w:abstractNumId w:val="26"/>
  </w:num>
  <w:num w:numId="7">
    <w:abstractNumId w:val="14"/>
  </w:num>
  <w:num w:numId="8">
    <w:abstractNumId w:val="20"/>
  </w:num>
  <w:num w:numId="9">
    <w:abstractNumId w:val="10"/>
  </w:num>
  <w:num w:numId="10">
    <w:abstractNumId w:val="17"/>
  </w:num>
  <w:num w:numId="11">
    <w:abstractNumId w:val="7"/>
  </w:num>
  <w:num w:numId="12">
    <w:abstractNumId w:val="3"/>
  </w:num>
  <w:num w:numId="13">
    <w:abstractNumId w:val="21"/>
  </w:num>
  <w:num w:numId="14">
    <w:abstractNumId w:val="13"/>
  </w:num>
  <w:num w:numId="15">
    <w:abstractNumId w:val="2"/>
  </w:num>
  <w:num w:numId="16">
    <w:abstractNumId w:val="19"/>
  </w:num>
  <w:num w:numId="17">
    <w:abstractNumId w:val="15"/>
  </w:num>
  <w:num w:numId="18">
    <w:abstractNumId w:val="25"/>
  </w:num>
  <w:num w:numId="19">
    <w:abstractNumId w:val="8"/>
  </w:num>
  <w:num w:numId="20">
    <w:abstractNumId w:val="1"/>
  </w:num>
  <w:num w:numId="21">
    <w:abstractNumId w:val="16"/>
  </w:num>
  <w:num w:numId="22">
    <w:abstractNumId w:val="18"/>
  </w:num>
  <w:num w:numId="23">
    <w:abstractNumId w:val="4"/>
  </w:num>
  <w:num w:numId="24">
    <w:abstractNumId w:val="9"/>
  </w:num>
  <w:num w:numId="25">
    <w:abstractNumId w:val="30"/>
  </w:num>
  <w:num w:numId="26">
    <w:abstractNumId w:val="29"/>
  </w:num>
  <w:num w:numId="27">
    <w:abstractNumId w:val="23"/>
  </w:num>
  <w:num w:numId="28">
    <w:abstractNumId w:val="0"/>
  </w:num>
  <w:num w:numId="29">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432"/>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080" w:hanging="288"/>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864" w:hanging="72"/>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864" w:hanging="72"/>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22"/>
  </w:num>
  <w:num w:numId="34">
    <w:abstractNumId w:val="27"/>
  </w:num>
  <w:num w:numId="35">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tabs>
            <w:tab w:val="num" w:pos="720"/>
          </w:tabs>
          <w:ind w:left="936" w:hanging="216"/>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24"/>
  </w:num>
  <w:num w:numId="37">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tabs>
            <w:tab w:val="num" w:pos="720"/>
          </w:tabs>
          <w:ind w:left="1008" w:hanging="288"/>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8">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tabs>
            <w:tab w:val="num" w:pos="720"/>
          </w:tabs>
          <w:ind w:left="1008" w:hanging="288"/>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yoVmSnKy+UBXwGkGv7Am1t2mWbbhsCExfxQfXId3SDdU/H8S3qUbSh/p2nRu8h1OFt6IiYzHexZvzi/qXR1eA==" w:salt="guP4PZ5RsWKlk6JVyB3Si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F6D"/>
    <w:rsid w:val="00004AF5"/>
    <w:rsid w:val="000068E5"/>
    <w:rsid w:val="00014AE3"/>
    <w:rsid w:val="000175CD"/>
    <w:rsid w:val="0002771D"/>
    <w:rsid w:val="00030117"/>
    <w:rsid w:val="00031030"/>
    <w:rsid w:val="000453E2"/>
    <w:rsid w:val="000455AB"/>
    <w:rsid w:val="00046FF9"/>
    <w:rsid w:val="00047215"/>
    <w:rsid w:val="00047356"/>
    <w:rsid w:val="0005544B"/>
    <w:rsid w:val="00057AE6"/>
    <w:rsid w:val="00064D30"/>
    <w:rsid w:val="0008717D"/>
    <w:rsid w:val="00091842"/>
    <w:rsid w:val="00091B88"/>
    <w:rsid w:val="00093AA6"/>
    <w:rsid w:val="00093C48"/>
    <w:rsid w:val="000A4D76"/>
    <w:rsid w:val="000A5D8E"/>
    <w:rsid w:val="000B0950"/>
    <w:rsid w:val="000B0C4A"/>
    <w:rsid w:val="000B17C9"/>
    <w:rsid w:val="000B1C2E"/>
    <w:rsid w:val="000B464D"/>
    <w:rsid w:val="000C2B17"/>
    <w:rsid w:val="000C6FE8"/>
    <w:rsid w:val="000C74BC"/>
    <w:rsid w:val="000C7DD0"/>
    <w:rsid w:val="000F042B"/>
    <w:rsid w:val="000F0FB5"/>
    <w:rsid w:val="000F2887"/>
    <w:rsid w:val="000F568D"/>
    <w:rsid w:val="000F72FA"/>
    <w:rsid w:val="000F7A9F"/>
    <w:rsid w:val="001039EB"/>
    <w:rsid w:val="00105EB5"/>
    <w:rsid w:val="00134CEF"/>
    <w:rsid w:val="00135C2B"/>
    <w:rsid w:val="00142C7B"/>
    <w:rsid w:val="00144D54"/>
    <w:rsid w:val="00151D4E"/>
    <w:rsid w:val="001525EB"/>
    <w:rsid w:val="001648C0"/>
    <w:rsid w:val="0017298F"/>
    <w:rsid w:val="001730F2"/>
    <w:rsid w:val="001756D4"/>
    <w:rsid w:val="001768AF"/>
    <w:rsid w:val="00182433"/>
    <w:rsid w:val="0018323F"/>
    <w:rsid w:val="001A1940"/>
    <w:rsid w:val="001A23ED"/>
    <w:rsid w:val="001A3850"/>
    <w:rsid w:val="001A393F"/>
    <w:rsid w:val="001A5E23"/>
    <w:rsid w:val="001D5E40"/>
    <w:rsid w:val="001E2463"/>
    <w:rsid w:val="001E5C52"/>
    <w:rsid w:val="001F177B"/>
    <w:rsid w:val="00200DD8"/>
    <w:rsid w:val="002043C9"/>
    <w:rsid w:val="00211E19"/>
    <w:rsid w:val="00213C68"/>
    <w:rsid w:val="00222AF9"/>
    <w:rsid w:val="00222EDB"/>
    <w:rsid w:val="002238AC"/>
    <w:rsid w:val="00226FFA"/>
    <w:rsid w:val="00227C87"/>
    <w:rsid w:val="00240D53"/>
    <w:rsid w:val="00241CB1"/>
    <w:rsid w:val="00241CF0"/>
    <w:rsid w:val="00242DC9"/>
    <w:rsid w:val="002504A7"/>
    <w:rsid w:val="00252E8D"/>
    <w:rsid w:val="00254386"/>
    <w:rsid w:val="002655F5"/>
    <w:rsid w:val="00276F47"/>
    <w:rsid w:val="00282E32"/>
    <w:rsid w:val="0029122C"/>
    <w:rsid w:val="00294E3E"/>
    <w:rsid w:val="00296158"/>
    <w:rsid w:val="002A2B5E"/>
    <w:rsid w:val="002A5FF3"/>
    <w:rsid w:val="002A6748"/>
    <w:rsid w:val="002B22C6"/>
    <w:rsid w:val="002B5C86"/>
    <w:rsid w:val="002D196F"/>
    <w:rsid w:val="002D4007"/>
    <w:rsid w:val="002E00E8"/>
    <w:rsid w:val="002E08F2"/>
    <w:rsid w:val="002F3296"/>
    <w:rsid w:val="002F4118"/>
    <w:rsid w:val="002F7866"/>
    <w:rsid w:val="0030212E"/>
    <w:rsid w:val="00302CC4"/>
    <w:rsid w:val="003136B3"/>
    <w:rsid w:val="00314691"/>
    <w:rsid w:val="0031786C"/>
    <w:rsid w:val="00320612"/>
    <w:rsid w:val="00334748"/>
    <w:rsid w:val="00335980"/>
    <w:rsid w:val="003359B9"/>
    <w:rsid w:val="00342ABE"/>
    <w:rsid w:val="00343AD5"/>
    <w:rsid w:val="00343B8A"/>
    <w:rsid w:val="00343E24"/>
    <w:rsid w:val="003543D1"/>
    <w:rsid w:val="00356F5E"/>
    <w:rsid w:val="00357135"/>
    <w:rsid w:val="00361A91"/>
    <w:rsid w:val="00367F30"/>
    <w:rsid w:val="00371DFE"/>
    <w:rsid w:val="00380ED8"/>
    <w:rsid w:val="00381D66"/>
    <w:rsid w:val="00386467"/>
    <w:rsid w:val="00395568"/>
    <w:rsid w:val="003A0C0A"/>
    <w:rsid w:val="003A3455"/>
    <w:rsid w:val="003A66EF"/>
    <w:rsid w:val="003B45CD"/>
    <w:rsid w:val="003B61DB"/>
    <w:rsid w:val="003B6AFB"/>
    <w:rsid w:val="003B70A3"/>
    <w:rsid w:val="003C634D"/>
    <w:rsid w:val="003D4685"/>
    <w:rsid w:val="003D6BD6"/>
    <w:rsid w:val="003D6D8C"/>
    <w:rsid w:val="003E1C1A"/>
    <w:rsid w:val="003F3F00"/>
    <w:rsid w:val="003F6D24"/>
    <w:rsid w:val="00400C80"/>
    <w:rsid w:val="00403147"/>
    <w:rsid w:val="004038DD"/>
    <w:rsid w:val="00405C56"/>
    <w:rsid w:val="00405D42"/>
    <w:rsid w:val="00414C87"/>
    <w:rsid w:val="00427FDC"/>
    <w:rsid w:val="0043776C"/>
    <w:rsid w:val="00446BD0"/>
    <w:rsid w:val="00450BDE"/>
    <w:rsid w:val="00467B84"/>
    <w:rsid w:val="0047021B"/>
    <w:rsid w:val="00473422"/>
    <w:rsid w:val="00487327"/>
    <w:rsid w:val="00487F80"/>
    <w:rsid w:val="004926D7"/>
    <w:rsid w:val="00494927"/>
    <w:rsid w:val="004A70C5"/>
    <w:rsid w:val="004A7BE3"/>
    <w:rsid w:val="004B04F8"/>
    <w:rsid w:val="004B1F8C"/>
    <w:rsid w:val="004B40A5"/>
    <w:rsid w:val="004D3E91"/>
    <w:rsid w:val="004D42A8"/>
    <w:rsid w:val="004D45B8"/>
    <w:rsid w:val="004E1B2F"/>
    <w:rsid w:val="004E3475"/>
    <w:rsid w:val="004F4832"/>
    <w:rsid w:val="00502944"/>
    <w:rsid w:val="00504330"/>
    <w:rsid w:val="00504FB6"/>
    <w:rsid w:val="00505B1E"/>
    <w:rsid w:val="005068CF"/>
    <w:rsid w:val="00507498"/>
    <w:rsid w:val="00515C40"/>
    <w:rsid w:val="005231B7"/>
    <w:rsid w:val="00523C9A"/>
    <w:rsid w:val="0052569B"/>
    <w:rsid w:val="00526306"/>
    <w:rsid w:val="0053310C"/>
    <w:rsid w:val="00533573"/>
    <w:rsid w:val="005401D0"/>
    <w:rsid w:val="00551867"/>
    <w:rsid w:val="0055393A"/>
    <w:rsid w:val="00553CB9"/>
    <w:rsid w:val="005557BC"/>
    <w:rsid w:val="00557CF7"/>
    <w:rsid w:val="00557F7C"/>
    <w:rsid w:val="00560F7E"/>
    <w:rsid w:val="00574CA9"/>
    <w:rsid w:val="0057541B"/>
    <w:rsid w:val="0057565D"/>
    <w:rsid w:val="0057597A"/>
    <w:rsid w:val="005765AE"/>
    <w:rsid w:val="00581C80"/>
    <w:rsid w:val="00581D15"/>
    <w:rsid w:val="00582AA7"/>
    <w:rsid w:val="00583C98"/>
    <w:rsid w:val="00584490"/>
    <w:rsid w:val="00587A11"/>
    <w:rsid w:val="00590AAC"/>
    <w:rsid w:val="005928DB"/>
    <w:rsid w:val="00592B93"/>
    <w:rsid w:val="00594F70"/>
    <w:rsid w:val="00596D98"/>
    <w:rsid w:val="005A5EEE"/>
    <w:rsid w:val="005A6005"/>
    <w:rsid w:val="005B30CC"/>
    <w:rsid w:val="005C13FD"/>
    <w:rsid w:val="005D3359"/>
    <w:rsid w:val="005E5124"/>
    <w:rsid w:val="005F0D6F"/>
    <w:rsid w:val="005F57EE"/>
    <w:rsid w:val="00604057"/>
    <w:rsid w:val="0060530C"/>
    <w:rsid w:val="00607EDE"/>
    <w:rsid w:val="00610ADA"/>
    <w:rsid w:val="006153AF"/>
    <w:rsid w:val="00622A7D"/>
    <w:rsid w:val="0062775D"/>
    <w:rsid w:val="006366A7"/>
    <w:rsid w:val="00636EF5"/>
    <w:rsid w:val="006405E7"/>
    <w:rsid w:val="00642CD9"/>
    <w:rsid w:val="00643A3C"/>
    <w:rsid w:val="00645BDE"/>
    <w:rsid w:val="00670CFF"/>
    <w:rsid w:val="00674C36"/>
    <w:rsid w:val="00676739"/>
    <w:rsid w:val="00681383"/>
    <w:rsid w:val="00682DAE"/>
    <w:rsid w:val="006901F9"/>
    <w:rsid w:val="006950EA"/>
    <w:rsid w:val="006A0970"/>
    <w:rsid w:val="006A265D"/>
    <w:rsid w:val="006B6D25"/>
    <w:rsid w:val="006C10D8"/>
    <w:rsid w:val="006C1FFB"/>
    <w:rsid w:val="006C7DAC"/>
    <w:rsid w:val="006D4292"/>
    <w:rsid w:val="006D680C"/>
    <w:rsid w:val="006D728F"/>
    <w:rsid w:val="006E0D73"/>
    <w:rsid w:val="006E1341"/>
    <w:rsid w:val="006E32FA"/>
    <w:rsid w:val="006F1D4C"/>
    <w:rsid w:val="006F700D"/>
    <w:rsid w:val="00703302"/>
    <w:rsid w:val="00704DF0"/>
    <w:rsid w:val="007050A6"/>
    <w:rsid w:val="00705C14"/>
    <w:rsid w:val="007070D8"/>
    <w:rsid w:val="00721AC4"/>
    <w:rsid w:val="00732165"/>
    <w:rsid w:val="007409D4"/>
    <w:rsid w:val="007433DD"/>
    <w:rsid w:val="0074416F"/>
    <w:rsid w:val="00766B6F"/>
    <w:rsid w:val="00767DF2"/>
    <w:rsid w:val="007739CB"/>
    <w:rsid w:val="007746BC"/>
    <w:rsid w:val="00776402"/>
    <w:rsid w:val="0077752E"/>
    <w:rsid w:val="00780551"/>
    <w:rsid w:val="00785F45"/>
    <w:rsid w:val="00790415"/>
    <w:rsid w:val="0079425F"/>
    <w:rsid w:val="00794C2D"/>
    <w:rsid w:val="007A561C"/>
    <w:rsid w:val="007A6DD9"/>
    <w:rsid w:val="007B497D"/>
    <w:rsid w:val="007B54FC"/>
    <w:rsid w:val="007C6A05"/>
    <w:rsid w:val="007D2C37"/>
    <w:rsid w:val="007D6C14"/>
    <w:rsid w:val="007D7EEC"/>
    <w:rsid w:val="007E0248"/>
    <w:rsid w:val="007E57EF"/>
    <w:rsid w:val="007F4FB0"/>
    <w:rsid w:val="007F546B"/>
    <w:rsid w:val="00802BFD"/>
    <w:rsid w:val="00803447"/>
    <w:rsid w:val="00804416"/>
    <w:rsid w:val="00807436"/>
    <w:rsid w:val="0080792E"/>
    <w:rsid w:val="00811D4B"/>
    <w:rsid w:val="00813E4C"/>
    <w:rsid w:val="00815EAB"/>
    <w:rsid w:val="00817C14"/>
    <w:rsid w:val="00820913"/>
    <w:rsid w:val="008250B3"/>
    <w:rsid w:val="008315A8"/>
    <w:rsid w:val="00832469"/>
    <w:rsid w:val="0083542C"/>
    <w:rsid w:val="0083606A"/>
    <w:rsid w:val="00844B1B"/>
    <w:rsid w:val="008450C3"/>
    <w:rsid w:val="00850BD7"/>
    <w:rsid w:val="00853A81"/>
    <w:rsid w:val="0086547F"/>
    <w:rsid w:val="00865554"/>
    <w:rsid w:val="008664FA"/>
    <w:rsid w:val="00871BB4"/>
    <w:rsid w:val="0087306C"/>
    <w:rsid w:val="008760C1"/>
    <w:rsid w:val="008778DE"/>
    <w:rsid w:val="00881142"/>
    <w:rsid w:val="00882750"/>
    <w:rsid w:val="00882FD4"/>
    <w:rsid w:val="0089363B"/>
    <w:rsid w:val="008937E2"/>
    <w:rsid w:val="00895F41"/>
    <w:rsid w:val="00897A0C"/>
    <w:rsid w:val="008A2CE6"/>
    <w:rsid w:val="008A366C"/>
    <w:rsid w:val="008A5404"/>
    <w:rsid w:val="008A5B26"/>
    <w:rsid w:val="008A677E"/>
    <w:rsid w:val="008A70B5"/>
    <w:rsid w:val="008B3130"/>
    <w:rsid w:val="008B6182"/>
    <w:rsid w:val="008C5197"/>
    <w:rsid w:val="008C67B6"/>
    <w:rsid w:val="008D4E06"/>
    <w:rsid w:val="008E126F"/>
    <w:rsid w:val="008E13DC"/>
    <w:rsid w:val="008E1DFA"/>
    <w:rsid w:val="008E7EDF"/>
    <w:rsid w:val="008F1764"/>
    <w:rsid w:val="008F22F7"/>
    <w:rsid w:val="008F64C3"/>
    <w:rsid w:val="009003C4"/>
    <w:rsid w:val="0091029B"/>
    <w:rsid w:val="00912B07"/>
    <w:rsid w:val="0093247B"/>
    <w:rsid w:val="00936B15"/>
    <w:rsid w:val="0093734D"/>
    <w:rsid w:val="009400B1"/>
    <w:rsid w:val="009465A3"/>
    <w:rsid w:val="00951840"/>
    <w:rsid w:val="009604EA"/>
    <w:rsid w:val="00961EEA"/>
    <w:rsid w:val="00962EFB"/>
    <w:rsid w:val="00964B9C"/>
    <w:rsid w:val="00970092"/>
    <w:rsid w:val="00971014"/>
    <w:rsid w:val="00990A7D"/>
    <w:rsid w:val="0099146A"/>
    <w:rsid w:val="00996939"/>
    <w:rsid w:val="009A0E6C"/>
    <w:rsid w:val="009A555C"/>
    <w:rsid w:val="009A6245"/>
    <w:rsid w:val="009A7690"/>
    <w:rsid w:val="009B5710"/>
    <w:rsid w:val="009C4E62"/>
    <w:rsid w:val="009C55D2"/>
    <w:rsid w:val="009C57DB"/>
    <w:rsid w:val="009D3FC9"/>
    <w:rsid w:val="009F1165"/>
    <w:rsid w:val="009F513C"/>
    <w:rsid w:val="009F6925"/>
    <w:rsid w:val="009F7A60"/>
    <w:rsid w:val="00A00BA3"/>
    <w:rsid w:val="00A02A13"/>
    <w:rsid w:val="00A074FF"/>
    <w:rsid w:val="00A1099E"/>
    <w:rsid w:val="00A11892"/>
    <w:rsid w:val="00A20980"/>
    <w:rsid w:val="00A250A2"/>
    <w:rsid w:val="00A27D85"/>
    <w:rsid w:val="00A30C3E"/>
    <w:rsid w:val="00A30D59"/>
    <w:rsid w:val="00A3102F"/>
    <w:rsid w:val="00A347E5"/>
    <w:rsid w:val="00A40914"/>
    <w:rsid w:val="00A43CAA"/>
    <w:rsid w:val="00A44967"/>
    <w:rsid w:val="00A4536B"/>
    <w:rsid w:val="00A45F68"/>
    <w:rsid w:val="00A509CD"/>
    <w:rsid w:val="00A50ABA"/>
    <w:rsid w:val="00A515E2"/>
    <w:rsid w:val="00A57723"/>
    <w:rsid w:val="00A634D9"/>
    <w:rsid w:val="00A66EDE"/>
    <w:rsid w:val="00A72602"/>
    <w:rsid w:val="00A803A0"/>
    <w:rsid w:val="00A80AC9"/>
    <w:rsid w:val="00A81E4D"/>
    <w:rsid w:val="00A95904"/>
    <w:rsid w:val="00A97DD3"/>
    <w:rsid w:val="00AA0D8D"/>
    <w:rsid w:val="00AA0F6D"/>
    <w:rsid w:val="00AA2098"/>
    <w:rsid w:val="00AA47DB"/>
    <w:rsid w:val="00AB3853"/>
    <w:rsid w:val="00AD064B"/>
    <w:rsid w:val="00AD554E"/>
    <w:rsid w:val="00AE2E43"/>
    <w:rsid w:val="00AE53F3"/>
    <w:rsid w:val="00AF5D9D"/>
    <w:rsid w:val="00AF6A05"/>
    <w:rsid w:val="00B076F2"/>
    <w:rsid w:val="00B10661"/>
    <w:rsid w:val="00B1577B"/>
    <w:rsid w:val="00B165EA"/>
    <w:rsid w:val="00B33815"/>
    <w:rsid w:val="00B4076B"/>
    <w:rsid w:val="00B44882"/>
    <w:rsid w:val="00B46977"/>
    <w:rsid w:val="00B51E40"/>
    <w:rsid w:val="00B551C8"/>
    <w:rsid w:val="00B5648F"/>
    <w:rsid w:val="00B6591F"/>
    <w:rsid w:val="00B66864"/>
    <w:rsid w:val="00B71B84"/>
    <w:rsid w:val="00B72BD3"/>
    <w:rsid w:val="00B749EA"/>
    <w:rsid w:val="00B802B5"/>
    <w:rsid w:val="00BA40C1"/>
    <w:rsid w:val="00BB1434"/>
    <w:rsid w:val="00BB45B8"/>
    <w:rsid w:val="00BC4886"/>
    <w:rsid w:val="00BC577F"/>
    <w:rsid w:val="00BD0FC9"/>
    <w:rsid w:val="00BD1568"/>
    <w:rsid w:val="00BD3ABA"/>
    <w:rsid w:val="00BD63FF"/>
    <w:rsid w:val="00BD76CD"/>
    <w:rsid w:val="00BE20D0"/>
    <w:rsid w:val="00BE2802"/>
    <w:rsid w:val="00BF33A9"/>
    <w:rsid w:val="00BF7D0A"/>
    <w:rsid w:val="00BF7E40"/>
    <w:rsid w:val="00C019B9"/>
    <w:rsid w:val="00C02462"/>
    <w:rsid w:val="00C046F6"/>
    <w:rsid w:val="00C10F0C"/>
    <w:rsid w:val="00C13903"/>
    <w:rsid w:val="00C13AF4"/>
    <w:rsid w:val="00C16778"/>
    <w:rsid w:val="00C16A03"/>
    <w:rsid w:val="00C16A93"/>
    <w:rsid w:val="00C200D4"/>
    <w:rsid w:val="00C20E40"/>
    <w:rsid w:val="00C2259C"/>
    <w:rsid w:val="00C36C65"/>
    <w:rsid w:val="00C401B8"/>
    <w:rsid w:val="00C41419"/>
    <w:rsid w:val="00C53B1C"/>
    <w:rsid w:val="00C676D8"/>
    <w:rsid w:val="00C742FE"/>
    <w:rsid w:val="00C743B0"/>
    <w:rsid w:val="00C76382"/>
    <w:rsid w:val="00C8682D"/>
    <w:rsid w:val="00C87D6C"/>
    <w:rsid w:val="00C903E2"/>
    <w:rsid w:val="00C937A7"/>
    <w:rsid w:val="00C965BE"/>
    <w:rsid w:val="00CA27DC"/>
    <w:rsid w:val="00CA3123"/>
    <w:rsid w:val="00CA6BC2"/>
    <w:rsid w:val="00CA6FCB"/>
    <w:rsid w:val="00CB0D21"/>
    <w:rsid w:val="00CB2CE4"/>
    <w:rsid w:val="00CB3B98"/>
    <w:rsid w:val="00CB3D11"/>
    <w:rsid w:val="00CB3D2B"/>
    <w:rsid w:val="00CB65D3"/>
    <w:rsid w:val="00CB709C"/>
    <w:rsid w:val="00CC049A"/>
    <w:rsid w:val="00CC1B79"/>
    <w:rsid w:val="00CD21C8"/>
    <w:rsid w:val="00CD7E5D"/>
    <w:rsid w:val="00CE0720"/>
    <w:rsid w:val="00CE3783"/>
    <w:rsid w:val="00CE538F"/>
    <w:rsid w:val="00CE7465"/>
    <w:rsid w:val="00CF1342"/>
    <w:rsid w:val="00D03100"/>
    <w:rsid w:val="00D03F59"/>
    <w:rsid w:val="00D11479"/>
    <w:rsid w:val="00D1198F"/>
    <w:rsid w:val="00D15028"/>
    <w:rsid w:val="00D22059"/>
    <w:rsid w:val="00D25643"/>
    <w:rsid w:val="00D30FB9"/>
    <w:rsid w:val="00D5026F"/>
    <w:rsid w:val="00D6132F"/>
    <w:rsid w:val="00D63367"/>
    <w:rsid w:val="00D63718"/>
    <w:rsid w:val="00D70234"/>
    <w:rsid w:val="00D712C6"/>
    <w:rsid w:val="00D716CF"/>
    <w:rsid w:val="00D73FE8"/>
    <w:rsid w:val="00D752DA"/>
    <w:rsid w:val="00D75FB6"/>
    <w:rsid w:val="00D771F0"/>
    <w:rsid w:val="00D97AC7"/>
    <w:rsid w:val="00DA044C"/>
    <w:rsid w:val="00DA58EC"/>
    <w:rsid w:val="00DB02BD"/>
    <w:rsid w:val="00DB3778"/>
    <w:rsid w:val="00DB48D3"/>
    <w:rsid w:val="00DB5264"/>
    <w:rsid w:val="00DB6141"/>
    <w:rsid w:val="00DB7631"/>
    <w:rsid w:val="00DD2954"/>
    <w:rsid w:val="00DD6D86"/>
    <w:rsid w:val="00DE3860"/>
    <w:rsid w:val="00DE3C20"/>
    <w:rsid w:val="00DE4653"/>
    <w:rsid w:val="00DF26DD"/>
    <w:rsid w:val="00DF77BD"/>
    <w:rsid w:val="00E01353"/>
    <w:rsid w:val="00E15C04"/>
    <w:rsid w:val="00E161B2"/>
    <w:rsid w:val="00E218E1"/>
    <w:rsid w:val="00E21B21"/>
    <w:rsid w:val="00E22534"/>
    <w:rsid w:val="00E23EAB"/>
    <w:rsid w:val="00E306B7"/>
    <w:rsid w:val="00E42FC3"/>
    <w:rsid w:val="00E446DF"/>
    <w:rsid w:val="00E500FF"/>
    <w:rsid w:val="00E61796"/>
    <w:rsid w:val="00E62269"/>
    <w:rsid w:val="00E627FA"/>
    <w:rsid w:val="00E70249"/>
    <w:rsid w:val="00E726A7"/>
    <w:rsid w:val="00E738CD"/>
    <w:rsid w:val="00E763DD"/>
    <w:rsid w:val="00E775CA"/>
    <w:rsid w:val="00E83E1F"/>
    <w:rsid w:val="00E87E5E"/>
    <w:rsid w:val="00E908F8"/>
    <w:rsid w:val="00E93D58"/>
    <w:rsid w:val="00E956D3"/>
    <w:rsid w:val="00EA1A63"/>
    <w:rsid w:val="00EB7CEA"/>
    <w:rsid w:val="00EC1C60"/>
    <w:rsid w:val="00ED0606"/>
    <w:rsid w:val="00ED46A8"/>
    <w:rsid w:val="00EF29D8"/>
    <w:rsid w:val="00EF6C75"/>
    <w:rsid w:val="00EF74B4"/>
    <w:rsid w:val="00F10C28"/>
    <w:rsid w:val="00F12E72"/>
    <w:rsid w:val="00F161FB"/>
    <w:rsid w:val="00F23879"/>
    <w:rsid w:val="00F25AEF"/>
    <w:rsid w:val="00F25C91"/>
    <w:rsid w:val="00F30211"/>
    <w:rsid w:val="00F31502"/>
    <w:rsid w:val="00F33A12"/>
    <w:rsid w:val="00F359A4"/>
    <w:rsid w:val="00F37334"/>
    <w:rsid w:val="00F40458"/>
    <w:rsid w:val="00F450DE"/>
    <w:rsid w:val="00F451AC"/>
    <w:rsid w:val="00F559C2"/>
    <w:rsid w:val="00F61AF8"/>
    <w:rsid w:val="00F64C51"/>
    <w:rsid w:val="00F70B95"/>
    <w:rsid w:val="00F74557"/>
    <w:rsid w:val="00F77397"/>
    <w:rsid w:val="00F836A8"/>
    <w:rsid w:val="00F8403F"/>
    <w:rsid w:val="00F97693"/>
    <w:rsid w:val="00FA18BF"/>
    <w:rsid w:val="00FA2A8D"/>
    <w:rsid w:val="00FA502C"/>
    <w:rsid w:val="00FA5D04"/>
    <w:rsid w:val="00FB2BE1"/>
    <w:rsid w:val="00FB49D4"/>
    <w:rsid w:val="00FB7D0B"/>
    <w:rsid w:val="00FC5168"/>
    <w:rsid w:val="00FD1087"/>
    <w:rsid w:val="00FD5400"/>
    <w:rsid w:val="00FE236B"/>
    <w:rsid w:val="00FF1B9F"/>
    <w:rsid w:val="00FF3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7E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EEE"/>
    <w:rPr>
      <w:sz w:val="24"/>
      <w:szCs w:val="24"/>
    </w:rPr>
  </w:style>
  <w:style w:type="paragraph" w:styleId="Heading1">
    <w:name w:val="heading 1"/>
    <w:basedOn w:val="Normal"/>
    <w:next w:val="Normal"/>
    <w:link w:val="Heading1Char"/>
    <w:qFormat/>
    <w:rsid w:val="008250B3"/>
    <w:pPr>
      <w:keepNext/>
      <w:spacing w:before="240" w:after="60"/>
      <w:outlineLvl w:val="0"/>
    </w:pPr>
    <w:rPr>
      <w:rFonts w:ascii="Arial" w:hAnsi="Arial" w:cs="Arial"/>
      <w:b/>
      <w:bCs/>
      <w:kern w:val="32"/>
      <w:sz w:val="32"/>
      <w:szCs w:val="32"/>
    </w:rPr>
  </w:style>
  <w:style w:type="paragraph" w:styleId="Heading2">
    <w:name w:val="heading 2"/>
    <w:basedOn w:val="Legal2L2"/>
    <w:next w:val="NormalIndent"/>
    <w:qFormat/>
    <w:rsid w:val="00342ABE"/>
    <w:pPr>
      <w:spacing w:before="240" w:beforeAutospacing="0" w:after="0" w:afterAutospacing="0"/>
      <w:ind w:left="567" w:hanging="567"/>
      <w:jc w:val="both"/>
    </w:pPr>
  </w:style>
  <w:style w:type="paragraph" w:styleId="Heading4">
    <w:name w:val="heading 4"/>
    <w:basedOn w:val="Normal"/>
    <w:next w:val="Normal"/>
    <w:link w:val="Heading4Char"/>
    <w:semiHidden/>
    <w:unhideWhenUsed/>
    <w:qFormat/>
    <w:rsid w:val="00705C1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05C1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A5EEE"/>
    <w:pPr>
      <w:widowControl w:val="0"/>
      <w:spacing w:after="240"/>
      <w:ind w:firstLine="1440"/>
    </w:pPr>
  </w:style>
  <w:style w:type="paragraph" w:customStyle="1" w:styleId="BodyTextContinued">
    <w:name w:val="Body Text Continued"/>
    <w:basedOn w:val="BodyText"/>
    <w:next w:val="BodyText"/>
    <w:rsid w:val="005A5EEE"/>
    <w:pPr>
      <w:ind w:firstLine="0"/>
    </w:pPr>
    <w:rPr>
      <w:szCs w:val="20"/>
    </w:rPr>
  </w:style>
  <w:style w:type="paragraph" w:styleId="Quote">
    <w:name w:val="Quote"/>
    <w:basedOn w:val="Normal"/>
    <w:next w:val="BodyTextContinued"/>
    <w:qFormat/>
    <w:rsid w:val="005A5EEE"/>
    <w:pPr>
      <w:spacing w:after="240"/>
      <w:ind w:left="1440" w:right="1440"/>
    </w:pPr>
    <w:rPr>
      <w:szCs w:val="20"/>
    </w:rPr>
  </w:style>
  <w:style w:type="paragraph" w:styleId="Header">
    <w:name w:val="header"/>
    <w:basedOn w:val="Normal"/>
    <w:link w:val="HeaderChar"/>
    <w:rsid w:val="005A5EEE"/>
    <w:pPr>
      <w:tabs>
        <w:tab w:val="center" w:pos="4680"/>
        <w:tab w:val="right" w:pos="9360"/>
      </w:tabs>
    </w:pPr>
  </w:style>
  <w:style w:type="paragraph" w:styleId="Footer">
    <w:name w:val="footer"/>
    <w:basedOn w:val="Normal"/>
    <w:rsid w:val="005A5EEE"/>
    <w:pPr>
      <w:tabs>
        <w:tab w:val="center" w:pos="4680"/>
        <w:tab w:val="right" w:pos="9360"/>
      </w:tabs>
    </w:pPr>
  </w:style>
  <w:style w:type="character" w:styleId="PageNumber">
    <w:name w:val="page number"/>
    <w:basedOn w:val="DefaultParagraphFont"/>
    <w:rsid w:val="005A5EEE"/>
  </w:style>
  <w:style w:type="paragraph" w:styleId="BodyText2">
    <w:name w:val="Body Text 2"/>
    <w:basedOn w:val="Normal"/>
    <w:rsid w:val="000175CD"/>
    <w:pPr>
      <w:jc w:val="both"/>
    </w:pPr>
    <w:rPr>
      <w:rFonts w:eastAsia="SimSun"/>
      <w:b/>
      <w:bCs/>
      <w:lang w:eastAsia="zh-CN"/>
    </w:rPr>
  </w:style>
  <w:style w:type="paragraph" w:styleId="BodyText3">
    <w:name w:val="Body Text 3"/>
    <w:basedOn w:val="Normal"/>
    <w:rsid w:val="000175CD"/>
    <w:pPr>
      <w:jc w:val="both"/>
    </w:pPr>
    <w:rPr>
      <w:rFonts w:eastAsia="SimSun"/>
      <w:lang w:eastAsia="zh-CN"/>
    </w:rPr>
  </w:style>
  <w:style w:type="character" w:styleId="Hyperlink">
    <w:name w:val="Hyperlink"/>
    <w:basedOn w:val="DefaultParagraphFont"/>
    <w:rsid w:val="000175CD"/>
    <w:rPr>
      <w:color w:val="0000FF"/>
      <w:u w:val="single"/>
    </w:rPr>
  </w:style>
  <w:style w:type="character" w:customStyle="1" w:styleId="zzmpTrailerItem">
    <w:name w:val="zzmpTrailerItem"/>
    <w:basedOn w:val="DefaultParagraphFont"/>
    <w:rsid w:val="004D42A8"/>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semiHidden/>
    <w:rsid w:val="002504A7"/>
    <w:rPr>
      <w:rFonts w:ascii="Tahoma" w:hAnsi="Tahoma" w:cs="Tahoma"/>
      <w:sz w:val="16"/>
      <w:szCs w:val="16"/>
    </w:rPr>
  </w:style>
  <w:style w:type="paragraph" w:customStyle="1" w:styleId="LFHSBodyText">
    <w:name w:val="LFHS Body Text"/>
    <w:basedOn w:val="Normal"/>
    <w:rsid w:val="00C41419"/>
    <w:pPr>
      <w:spacing w:after="240"/>
      <w:jc w:val="both"/>
    </w:pPr>
    <w:rPr>
      <w:sz w:val="20"/>
      <w:szCs w:val="20"/>
    </w:rPr>
  </w:style>
  <w:style w:type="paragraph" w:customStyle="1" w:styleId="LFHSBase">
    <w:name w:val="LFHS Base"/>
    <w:rsid w:val="00B71B84"/>
    <w:pPr>
      <w:jc w:val="both"/>
    </w:pPr>
  </w:style>
  <w:style w:type="paragraph" w:customStyle="1" w:styleId="LFHS5-Lev1">
    <w:name w:val="LFHS 5 - Lev. 1"/>
    <w:basedOn w:val="LFHSBase"/>
    <w:rsid w:val="00B71B84"/>
    <w:pPr>
      <w:numPr>
        <w:numId w:val="1"/>
      </w:numPr>
      <w:spacing w:after="240"/>
    </w:pPr>
  </w:style>
  <w:style w:type="paragraph" w:customStyle="1" w:styleId="LFHS5-Lev2">
    <w:name w:val="LFHS 5 - Lev. 2"/>
    <w:basedOn w:val="LFHSBase"/>
    <w:rsid w:val="00B71B84"/>
    <w:pPr>
      <w:numPr>
        <w:ilvl w:val="1"/>
        <w:numId w:val="1"/>
      </w:numPr>
    </w:pPr>
  </w:style>
  <w:style w:type="paragraph" w:customStyle="1" w:styleId="LFHS5-Lev3">
    <w:name w:val="LFHS 5 - Lev. 3"/>
    <w:basedOn w:val="LFHSBase"/>
    <w:rsid w:val="00B71B84"/>
    <w:pPr>
      <w:numPr>
        <w:ilvl w:val="2"/>
        <w:numId w:val="1"/>
      </w:numPr>
    </w:pPr>
  </w:style>
  <w:style w:type="paragraph" w:customStyle="1" w:styleId="LFHS5-Lev4">
    <w:name w:val="LFHS 5 - Lev. 4"/>
    <w:basedOn w:val="LFHSBase"/>
    <w:rsid w:val="00B71B84"/>
    <w:pPr>
      <w:numPr>
        <w:ilvl w:val="3"/>
        <w:numId w:val="1"/>
      </w:numPr>
      <w:tabs>
        <w:tab w:val="left" w:pos="3933"/>
      </w:tabs>
      <w:spacing w:after="240"/>
    </w:pPr>
  </w:style>
  <w:style w:type="paragraph" w:customStyle="1" w:styleId="LFHS5-Lev5">
    <w:name w:val="LFHS 5 - Lev. 5"/>
    <w:basedOn w:val="LFHSBase"/>
    <w:rsid w:val="00B71B84"/>
    <w:pPr>
      <w:numPr>
        <w:ilvl w:val="4"/>
        <w:numId w:val="1"/>
      </w:numPr>
      <w:tabs>
        <w:tab w:val="left" w:pos="4674"/>
      </w:tabs>
      <w:spacing w:after="240"/>
    </w:pPr>
  </w:style>
  <w:style w:type="paragraph" w:customStyle="1" w:styleId="LFHS5-Lev6">
    <w:name w:val="LFHS 5 - Lev. 6"/>
    <w:basedOn w:val="LFHSBase"/>
    <w:rsid w:val="00B71B84"/>
    <w:pPr>
      <w:numPr>
        <w:ilvl w:val="5"/>
        <w:numId w:val="1"/>
      </w:numPr>
      <w:tabs>
        <w:tab w:val="left" w:pos="5301"/>
      </w:tabs>
      <w:spacing w:after="240"/>
    </w:pPr>
  </w:style>
  <w:style w:type="paragraph" w:customStyle="1" w:styleId="CenterBoldss">
    <w:name w:val="Center Bold ss"/>
    <w:basedOn w:val="LFHSBase"/>
    <w:next w:val="LFHSBase"/>
    <w:rsid w:val="00B71B84"/>
    <w:pPr>
      <w:keepNext/>
      <w:keepLines/>
      <w:suppressAutoHyphens/>
      <w:jc w:val="center"/>
    </w:pPr>
    <w:rPr>
      <w:rFonts w:ascii="Times New Roman Bold" w:eastAsia="MS Mincho" w:hAnsi="Times New Roman Bold"/>
      <w:b/>
    </w:rPr>
  </w:style>
  <w:style w:type="character" w:styleId="CommentReference">
    <w:name w:val="annotation reference"/>
    <w:basedOn w:val="DefaultParagraphFont"/>
    <w:semiHidden/>
    <w:rsid w:val="00222EDB"/>
    <w:rPr>
      <w:sz w:val="16"/>
      <w:szCs w:val="16"/>
    </w:rPr>
  </w:style>
  <w:style w:type="paragraph" w:styleId="CommentText">
    <w:name w:val="annotation text"/>
    <w:basedOn w:val="Normal"/>
    <w:semiHidden/>
    <w:rsid w:val="00222EDB"/>
    <w:rPr>
      <w:sz w:val="20"/>
      <w:szCs w:val="20"/>
    </w:rPr>
  </w:style>
  <w:style w:type="paragraph" w:styleId="CommentSubject">
    <w:name w:val="annotation subject"/>
    <w:basedOn w:val="CommentText"/>
    <w:next w:val="CommentText"/>
    <w:semiHidden/>
    <w:rsid w:val="00222EDB"/>
    <w:rPr>
      <w:b/>
      <w:bCs/>
    </w:rPr>
  </w:style>
  <w:style w:type="paragraph" w:customStyle="1" w:styleId="Body">
    <w:name w:val="Body"/>
    <w:basedOn w:val="Normal"/>
    <w:rsid w:val="00361A91"/>
    <w:pPr>
      <w:widowControl w:val="0"/>
      <w:autoSpaceDE w:val="0"/>
      <w:autoSpaceDN w:val="0"/>
      <w:adjustRightInd w:val="0"/>
    </w:pPr>
    <w:rPr>
      <w:rFonts w:ascii="Times" w:hAnsi="Times" w:cs="Times"/>
      <w:sz w:val="20"/>
    </w:rPr>
  </w:style>
  <w:style w:type="table" w:styleId="TableGrid">
    <w:name w:val="Table Grid"/>
    <w:basedOn w:val="TableNormal"/>
    <w:uiPriority w:val="59"/>
    <w:rsid w:val="003F3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2F7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22"/>
      <w:szCs w:val="22"/>
    </w:rPr>
  </w:style>
  <w:style w:type="paragraph" w:customStyle="1" w:styleId="rlinks2">
    <w:name w:val="rlinks2"/>
    <w:basedOn w:val="Normal"/>
    <w:rsid w:val="002F7866"/>
    <w:pPr>
      <w:pBdr>
        <w:bottom w:val="single" w:sz="6" w:space="0" w:color="0000FF"/>
      </w:pBdr>
      <w:spacing w:before="100" w:beforeAutospacing="1" w:after="100" w:afterAutospacing="1" w:line="336" w:lineRule="atLeast"/>
    </w:pPr>
    <w:rPr>
      <w:rFonts w:ascii="Verdana" w:hAnsi="Verdana"/>
      <w:b/>
      <w:bCs/>
      <w:color w:val="0000FF"/>
      <w:sz w:val="20"/>
      <w:szCs w:val="20"/>
    </w:rPr>
  </w:style>
  <w:style w:type="paragraph" w:customStyle="1" w:styleId="NormalNew">
    <w:name w:val="NormalNew"/>
    <w:basedOn w:val="Normal"/>
    <w:rsid w:val="00BD76CD"/>
    <w:pPr>
      <w:tabs>
        <w:tab w:val="left" w:pos="540"/>
        <w:tab w:val="right" w:pos="10620"/>
      </w:tabs>
      <w:ind w:left="1440" w:right="7488"/>
      <w:jc w:val="right"/>
    </w:pPr>
  </w:style>
  <w:style w:type="paragraph" w:styleId="PlainText">
    <w:name w:val="Plain Text"/>
    <w:basedOn w:val="Normal"/>
    <w:rsid w:val="00502944"/>
    <w:rPr>
      <w:rFonts w:ascii="Courier New" w:hAnsi="Courier New" w:cs="Courier New"/>
      <w:sz w:val="20"/>
      <w:szCs w:val="20"/>
    </w:rPr>
  </w:style>
  <w:style w:type="paragraph" w:customStyle="1" w:styleId="Legal2L1">
    <w:name w:val="Legal2_L1"/>
    <w:basedOn w:val="Normal"/>
    <w:next w:val="Normal"/>
    <w:rsid w:val="00342ABE"/>
    <w:pPr>
      <w:numPr>
        <w:numId w:val="2"/>
      </w:numPr>
      <w:spacing w:before="100" w:beforeAutospacing="1" w:after="100" w:afterAutospacing="1"/>
      <w:outlineLvl w:val="0"/>
    </w:pPr>
    <w:rPr>
      <w:rFonts w:ascii="Arial" w:hAnsi="Arial" w:cs="Arial"/>
      <w:sz w:val="20"/>
      <w:szCs w:val="20"/>
    </w:rPr>
  </w:style>
  <w:style w:type="paragraph" w:customStyle="1" w:styleId="Legal2L2">
    <w:name w:val="Legal2_L2"/>
    <w:basedOn w:val="Legal2L1"/>
    <w:next w:val="Normal"/>
    <w:rsid w:val="00342ABE"/>
    <w:pPr>
      <w:numPr>
        <w:numId w:val="0"/>
      </w:numPr>
      <w:outlineLvl w:val="1"/>
    </w:pPr>
  </w:style>
  <w:style w:type="paragraph" w:customStyle="1" w:styleId="Legal2L3">
    <w:name w:val="Legal2_L3"/>
    <w:basedOn w:val="Legal2L2"/>
    <w:next w:val="Normal"/>
    <w:rsid w:val="00342ABE"/>
    <w:pPr>
      <w:numPr>
        <w:ilvl w:val="2"/>
      </w:numPr>
      <w:outlineLvl w:val="2"/>
    </w:pPr>
  </w:style>
  <w:style w:type="paragraph" w:customStyle="1" w:styleId="Legal2L4">
    <w:name w:val="Legal2_L4"/>
    <w:basedOn w:val="Legal2L3"/>
    <w:next w:val="Normal"/>
    <w:rsid w:val="00342ABE"/>
    <w:pPr>
      <w:numPr>
        <w:ilvl w:val="3"/>
      </w:numPr>
      <w:outlineLvl w:val="3"/>
    </w:pPr>
  </w:style>
  <w:style w:type="paragraph" w:customStyle="1" w:styleId="Legal2L5">
    <w:name w:val="Legal2_L5"/>
    <w:basedOn w:val="Legal2L4"/>
    <w:next w:val="Normal"/>
    <w:rsid w:val="00342ABE"/>
    <w:pPr>
      <w:numPr>
        <w:ilvl w:val="4"/>
      </w:numPr>
      <w:outlineLvl w:val="4"/>
    </w:pPr>
  </w:style>
  <w:style w:type="paragraph" w:customStyle="1" w:styleId="Legal2L6">
    <w:name w:val="Legal2_L6"/>
    <w:basedOn w:val="Legal2L5"/>
    <w:next w:val="Normal"/>
    <w:rsid w:val="00342ABE"/>
    <w:pPr>
      <w:numPr>
        <w:ilvl w:val="5"/>
      </w:numPr>
      <w:outlineLvl w:val="5"/>
    </w:pPr>
  </w:style>
  <w:style w:type="paragraph" w:customStyle="1" w:styleId="Legal2L7">
    <w:name w:val="Legal2_L7"/>
    <w:basedOn w:val="Legal2L6"/>
    <w:next w:val="Normal"/>
    <w:rsid w:val="00342ABE"/>
    <w:pPr>
      <w:numPr>
        <w:ilvl w:val="6"/>
      </w:numPr>
      <w:outlineLvl w:val="6"/>
    </w:pPr>
  </w:style>
  <w:style w:type="paragraph" w:customStyle="1" w:styleId="Legal2L8">
    <w:name w:val="Legal2_L8"/>
    <w:basedOn w:val="Legal2L7"/>
    <w:next w:val="Normal"/>
    <w:rsid w:val="00342ABE"/>
    <w:pPr>
      <w:numPr>
        <w:ilvl w:val="7"/>
      </w:numPr>
      <w:outlineLvl w:val="7"/>
    </w:pPr>
  </w:style>
  <w:style w:type="paragraph" w:customStyle="1" w:styleId="Legal2L9">
    <w:name w:val="Legal2_L9"/>
    <w:basedOn w:val="Legal2L8"/>
    <w:next w:val="Normal"/>
    <w:rsid w:val="00342ABE"/>
    <w:pPr>
      <w:numPr>
        <w:ilvl w:val="8"/>
      </w:numPr>
      <w:outlineLvl w:val="8"/>
    </w:pPr>
  </w:style>
  <w:style w:type="paragraph" w:styleId="NormalIndent">
    <w:name w:val="Normal Indent"/>
    <w:basedOn w:val="Normal"/>
    <w:rsid w:val="00342ABE"/>
    <w:pPr>
      <w:ind w:left="720"/>
    </w:pPr>
  </w:style>
  <w:style w:type="paragraph" w:customStyle="1" w:styleId="Definition">
    <w:name w:val="Definition"/>
    <w:basedOn w:val="NormalWeb"/>
    <w:rsid w:val="008E13DC"/>
    <w:pPr>
      <w:spacing w:before="100" w:beforeAutospacing="1" w:after="100" w:afterAutospacing="1"/>
      <w:ind w:left="3402" w:hanging="2835"/>
    </w:pPr>
    <w:rPr>
      <w:rFonts w:ascii="Arial" w:hAnsi="Arial" w:cs="Arial"/>
      <w:sz w:val="20"/>
      <w:szCs w:val="20"/>
      <w:lang w:val="en-GB"/>
    </w:rPr>
  </w:style>
  <w:style w:type="paragraph" w:styleId="NormalWeb">
    <w:name w:val="Normal (Web)"/>
    <w:basedOn w:val="Normal"/>
    <w:rsid w:val="008E13DC"/>
  </w:style>
  <w:style w:type="character" w:customStyle="1" w:styleId="HeaderChar">
    <w:name w:val="Header Char"/>
    <w:link w:val="Header"/>
    <w:uiPriority w:val="99"/>
    <w:rsid w:val="00E218E1"/>
    <w:rPr>
      <w:sz w:val="24"/>
      <w:szCs w:val="24"/>
    </w:rPr>
  </w:style>
  <w:style w:type="paragraph" w:styleId="DocumentMap">
    <w:name w:val="Document Map"/>
    <w:basedOn w:val="Normal"/>
    <w:link w:val="DocumentMapChar"/>
    <w:rsid w:val="00E218E1"/>
    <w:rPr>
      <w:rFonts w:ascii="Lucida Grande" w:hAnsi="Lucida Grande"/>
    </w:rPr>
  </w:style>
  <w:style w:type="character" w:customStyle="1" w:styleId="DocumentMapChar">
    <w:name w:val="Document Map Char"/>
    <w:basedOn w:val="DefaultParagraphFont"/>
    <w:link w:val="DocumentMap"/>
    <w:rsid w:val="00E218E1"/>
    <w:rPr>
      <w:rFonts w:ascii="Lucida Grande" w:hAnsi="Lucida Grande"/>
      <w:sz w:val="24"/>
      <w:szCs w:val="24"/>
    </w:rPr>
  </w:style>
  <w:style w:type="paragraph" w:styleId="ListParagraph">
    <w:name w:val="List Paragraph"/>
    <w:basedOn w:val="Normal"/>
    <w:uiPriority w:val="34"/>
    <w:qFormat/>
    <w:rsid w:val="007E0248"/>
    <w:pPr>
      <w:ind w:left="720"/>
      <w:contextualSpacing/>
    </w:pPr>
    <w:rPr>
      <w:rFonts w:ascii="Cambria" w:eastAsia="MS Mincho" w:hAnsi="Cambria"/>
    </w:rPr>
  </w:style>
  <w:style w:type="character" w:customStyle="1" w:styleId="Heading4Char">
    <w:name w:val="Heading 4 Char"/>
    <w:basedOn w:val="DefaultParagraphFont"/>
    <w:link w:val="Heading4"/>
    <w:semiHidden/>
    <w:rsid w:val="00705C1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705C14"/>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rsid w:val="00705C14"/>
    <w:pPr>
      <w:spacing w:after="120"/>
      <w:ind w:left="360"/>
    </w:pPr>
  </w:style>
  <w:style w:type="character" w:customStyle="1" w:styleId="BodyTextIndentChar">
    <w:name w:val="Body Text Indent Char"/>
    <w:basedOn w:val="DefaultParagraphFont"/>
    <w:link w:val="BodyTextIndent"/>
    <w:rsid w:val="00705C14"/>
    <w:rPr>
      <w:sz w:val="24"/>
      <w:szCs w:val="24"/>
    </w:rPr>
  </w:style>
  <w:style w:type="paragraph" w:styleId="TOC1">
    <w:name w:val="toc 1"/>
    <w:basedOn w:val="Normal"/>
    <w:next w:val="Normal"/>
    <w:autoRedefine/>
    <w:rsid w:val="00705C14"/>
    <w:pPr>
      <w:tabs>
        <w:tab w:val="right" w:leader="dot" w:pos="8640"/>
      </w:tabs>
      <w:spacing w:before="120" w:after="120"/>
    </w:pPr>
    <w:rPr>
      <w:rFonts w:ascii="Arial" w:hAnsi="Arial"/>
      <w:b/>
      <w:caps/>
      <w:sz w:val="20"/>
      <w:szCs w:val="20"/>
    </w:rPr>
  </w:style>
  <w:style w:type="paragraph" w:customStyle="1" w:styleId="Informal1">
    <w:name w:val="Informal1"/>
    <w:rsid w:val="00705C14"/>
    <w:pPr>
      <w:spacing w:before="60" w:after="60"/>
    </w:pPr>
    <w:rPr>
      <w:rFonts w:ascii="Arial" w:hAnsi="Arial"/>
      <w:noProof/>
    </w:rPr>
  </w:style>
  <w:style w:type="paragraph" w:customStyle="1" w:styleId="BulletText2">
    <w:name w:val="Bullet Text 2"/>
    <w:basedOn w:val="Normal"/>
    <w:rsid w:val="00705C14"/>
    <w:pPr>
      <w:numPr>
        <w:numId w:val="4"/>
      </w:numPr>
      <w:spacing w:after="120"/>
    </w:pPr>
    <w:rPr>
      <w:rFonts w:ascii="Arial" w:hAnsi="Arial" w:cs="Arial"/>
      <w:sz w:val="20"/>
      <w:szCs w:val="20"/>
    </w:rPr>
  </w:style>
  <w:style w:type="paragraph" w:customStyle="1" w:styleId="NumberText1">
    <w:name w:val="Number Text 1"/>
    <w:basedOn w:val="Normal"/>
    <w:rsid w:val="00705C14"/>
    <w:pPr>
      <w:tabs>
        <w:tab w:val="num" w:pos="360"/>
      </w:tabs>
      <w:spacing w:after="120"/>
      <w:ind w:left="360" w:hanging="360"/>
    </w:pPr>
    <w:rPr>
      <w:rFonts w:ascii="Arial" w:hAnsi="Arial" w:cs="Arial"/>
      <w:sz w:val="20"/>
      <w:szCs w:val="20"/>
    </w:rPr>
  </w:style>
  <w:style w:type="paragraph" w:customStyle="1" w:styleId="NumberText2">
    <w:name w:val="Number Text 2"/>
    <w:basedOn w:val="NumberText1"/>
    <w:rsid w:val="00705C14"/>
  </w:style>
  <w:style w:type="paragraph" w:customStyle="1" w:styleId="BulletText1">
    <w:name w:val="Bullet Text 1"/>
    <w:basedOn w:val="Normal"/>
    <w:rsid w:val="00705C14"/>
    <w:pPr>
      <w:numPr>
        <w:numId w:val="3"/>
      </w:numPr>
      <w:spacing w:after="120"/>
    </w:pPr>
    <w:rPr>
      <w:rFonts w:ascii="Arial" w:hAnsi="Arial" w:cs="Arial"/>
      <w:sz w:val="20"/>
      <w:szCs w:val="20"/>
    </w:rPr>
  </w:style>
  <w:style w:type="table" w:styleId="LightGrid">
    <w:name w:val="Light Grid"/>
    <w:basedOn w:val="TableNormal"/>
    <w:uiPriority w:val="62"/>
    <w:rsid w:val="00343E2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numbering" w:customStyle="1" w:styleId="Style2">
    <w:name w:val="Style2"/>
    <w:uiPriority w:val="99"/>
    <w:rsid w:val="008760C1"/>
    <w:pPr>
      <w:numPr>
        <w:numId w:val="7"/>
      </w:numPr>
    </w:pPr>
  </w:style>
  <w:style w:type="numbering" w:customStyle="1" w:styleId="Style3">
    <w:name w:val="Style3"/>
    <w:uiPriority w:val="99"/>
    <w:rsid w:val="008760C1"/>
    <w:pPr>
      <w:numPr>
        <w:numId w:val="8"/>
      </w:numPr>
    </w:pPr>
  </w:style>
  <w:style w:type="paragraph" w:customStyle="1" w:styleId="Default">
    <w:name w:val="Default"/>
    <w:rsid w:val="00356F5E"/>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rsid w:val="00CE3783"/>
    <w:rPr>
      <w:rFonts w:ascii="Arial" w:hAnsi="Arial" w:cs="Arial"/>
      <w:b/>
      <w:bCs/>
      <w:kern w:val="32"/>
      <w:sz w:val="32"/>
      <w:szCs w:val="32"/>
    </w:rPr>
  </w:style>
  <w:style w:type="paragraph" w:styleId="Title">
    <w:name w:val="Title"/>
    <w:basedOn w:val="Normal"/>
    <w:next w:val="Normal"/>
    <w:link w:val="TitleChar"/>
    <w:qFormat/>
    <w:rsid w:val="00E500FF"/>
    <w:pPr>
      <w:spacing w:after="240"/>
      <w:jc w:val="center"/>
    </w:pPr>
    <w:rPr>
      <w:rFonts w:cs="Arial"/>
      <w:b/>
      <w:bCs/>
      <w:caps/>
      <w:szCs w:val="32"/>
    </w:rPr>
  </w:style>
  <w:style w:type="character" w:customStyle="1" w:styleId="TitleChar">
    <w:name w:val="Title Char"/>
    <w:basedOn w:val="DefaultParagraphFont"/>
    <w:link w:val="Title"/>
    <w:rsid w:val="00E500FF"/>
    <w:rPr>
      <w:rFonts w:cs="Arial"/>
      <w:b/>
      <w:bCs/>
      <w:caps/>
      <w:sz w:val="24"/>
      <w:szCs w:val="32"/>
    </w:rPr>
  </w:style>
  <w:style w:type="numbering" w:customStyle="1" w:styleId="Style1">
    <w:name w:val="Style1"/>
    <w:uiPriority w:val="99"/>
    <w:rsid w:val="00813E4C"/>
    <w:pPr>
      <w:numPr>
        <w:numId w:val="11"/>
      </w:numPr>
    </w:pPr>
  </w:style>
  <w:style w:type="numbering" w:customStyle="1" w:styleId="Style4">
    <w:name w:val="Style4"/>
    <w:uiPriority w:val="99"/>
    <w:rsid w:val="00F61AF8"/>
    <w:pPr>
      <w:numPr>
        <w:numId w:val="13"/>
      </w:numPr>
    </w:pPr>
  </w:style>
  <w:style w:type="numbering" w:customStyle="1" w:styleId="Style5">
    <w:name w:val="Style5"/>
    <w:uiPriority w:val="99"/>
    <w:rsid w:val="00C16A03"/>
    <w:pPr>
      <w:numPr>
        <w:numId w:val="14"/>
      </w:numPr>
    </w:pPr>
  </w:style>
  <w:style w:type="numbering" w:customStyle="1" w:styleId="Style6">
    <w:name w:val="Style6"/>
    <w:uiPriority w:val="99"/>
    <w:rsid w:val="00C16A03"/>
    <w:pPr>
      <w:numPr>
        <w:numId w:val="16"/>
      </w:numPr>
    </w:pPr>
  </w:style>
  <w:style w:type="numbering" w:customStyle="1" w:styleId="Style7">
    <w:name w:val="Style7"/>
    <w:uiPriority w:val="99"/>
    <w:rsid w:val="008A2CE6"/>
    <w:pPr>
      <w:numPr>
        <w:numId w:val="17"/>
      </w:numPr>
    </w:pPr>
  </w:style>
  <w:style w:type="numbering" w:customStyle="1" w:styleId="Style8">
    <w:name w:val="Style8"/>
    <w:uiPriority w:val="99"/>
    <w:rsid w:val="008A2CE6"/>
    <w:pPr>
      <w:numPr>
        <w:numId w:val="18"/>
      </w:numPr>
    </w:pPr>
  </w:style>
  <w:style w:type="numbering" w:customStyle="1" w:styleId="Style9">
    <w:name w:val="Style9"/>
    <w:uiPriority w:val="99"/>
    <w:rsid w:val="008A2CE6"/>
    <w:pPr>
      <w:numPr>
        <w:numId w:val="19"/>
      </w:numPr>
    </w:pPr>
  </w:style>
  <w:style w:type="numbering" w:customStyle="1" w:styleId="Style10">
    <w:name w:val="Style10"/>
    <w:uiPriority w:val="99"/>
    <w:rsid w:val="008A2CE6"/>
    <w:pPr>
      <w:numPr>
        <w:numId w:val="21"/>
      </w:numPr>
    </w:pPr>
  </w:style>
  <w:style w:type="character" w:styleId="PlaceholderText">
    <w:name w:val="Placeholder Text"/>
    <w:basedOn w:val="DefaultParagraphFont"/>
    <w:uiPriority w:val="99"/>
    <w:semiHidden/>
    <w:rsid w:val="00682D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1344">
      <w:bodyDiv w:val="1"/>
      <w:marLeft w:val="0"/>
      <w:marRight w:val="0"/>
      <w:marTop w:val="0"/>
      <w:marBottom w:val="0"/>
      <w:divBdr>
        <w:top w:val="none" w:sz="0" w:space="0" w:color="auto"/>
        <w:left w:val="none" w:sz="0" w:space="0" w:color="auto"/>
        <w:bottom w:val="none" w:sz="0" w:space="0" w:color="auto"/>
        <w:right w:val="none" w:sz="0" w:space="0" w:color="auto"/>
      </w:divBdr>
    </w:div>
    <w:div w:id="707072096">
      <w:bodyDiv w:val="1"/>
      <w:marLeft w:val="0"/>
      <w:marRight w:val="0"/>
      <w:marTop w:val="0"/>
      <w:marBottom w:val="0"/>
      <w:divBdr>
        <w:top w:val="none" w:sz="0" w:space="0" w:color="auto"/>
        <w:left w:val="none" w:sz="0" w:space="0" w:color="auto"/>
        <w:bottom w:val="none" w:sz="0" w:space="0" w:color="auto"/>
        <w:right w:val="none" w:sz="0" w:space="0" w:color="auto"/>
      </w:divBdr>
    </w:div>
    <w:div w:id="708071105">
      <w:bodyDiv w:val="1"/>
      <w:marLeft w:val="0"/>
      <w:marRight w:val="0"/>
      <w:marTop w:val="0"/>
      <w:marBottom w:val="0"/>
      <w:divBdr>
        <w:top w:val="none" w:sz="0" w:space="0" w:color="auto"/>
        <w:left w:val="none" w:sz="0" w:space="0" w:color="auto"/>
        <w:bottom w:val="none" w:sz="0" w:space="0" w:color="auto"/>
        <w:right w:val="none" w:sz="0" w:space="0" w:color="auto"/>
      </w:divBdr>
    </w:div>
    <w:div w:id="717439642">
      <w:bodyDiv w:val="1"/>
      <w:marLeft w:val="0"/>
      <w:marRight w:val="0"/>
      <w:marTop w:val="0"/>
      <w:marBottom w:val="0"/>
      <w:divBdr>
        <w:top w:val="none" w:sz="0" w:space="0" w:color="auto"/>
        <w:left w:val="none" w:sz="0" w:space="0" w:color="auto"/>
        <w:bottom w:val="none" w:sz="0" w:space="0" w:color="auto"/>
        <w:right w:val="none" w:sz="0" w:space="0" w:color="auto"/>
      </w:divBdr>
    </w:div>
    <w:div w:id="861171048">
      <w:bodyDiv w:val="1"/>
      <w:marLeft w:val="0"/>
      <w:marRight w:val="0"/>
      <w:marTop w:val="0"/>
      <w:marBottom w:val="0"/>
      <w:divBdr>
        <w:top w:val="none" w:sz="0" w:space="0" w:color="auto"/>
        <w:left w:val="none" w:sz="0" w:space="0" w:color="auto"/>
        <w:bottom w:val="none" w:sz="0" w:space="0" w:color="auto"/>
        <w:right w:val="none" w:sz="0" w:space="0" w:color="auto"/>
      </w:divBdr>
    </w:div>
    <w:div w:id="866796464">
      <w:bodyDiv w:val="1"/>
      <w:marLeft w:val="0"/>
      <w:marRight w:val="0"/>
      <w:marTop w:val="0"/>
      <w:marBottom w:val="0"/>
      <w:divBdr>
        <w:top w:val="none" w:sz="0" w:space="0" w:color="auto"/>
        <w:left w:val="none" w:sz="0" w:space="0" w:color="auto"/>
        <w:bottom w:val="none" w:sz="0" w:space="0" w:color="auto"/>
        <w:right w:val="none" w:sz="0" w:space="0" w:color="auto"/>
      </w:divBdr>
    </w:div>
    <w:div w:id="1010719220">
      <w:bodyDiv w:val="1"/>
      <w:marLeft w:val="0"/>
      <w:marRight w:val="0"/>
      <w:marTop w:val="0"/>
      <w:marBottom w:val="0"/>
      <w:divBdr>
        <w:top w:val="none" w:sz="0" w:space="0" w:color="auto"/>
        <w:left w:val="none" w:sz="0" w:space="0" w:color="auto"/>
        <w:bottom w:val="none" w:sz="0" w:space="0" w:color="auto"/>
        <w:right w:val="none" w:sz="0" w:space="0" w:color="auto"/>
      </w:divBdr>
    </w:div>
    <w:div w:id="1286892843">
      <w:bodyDiv w:val="1"/>
      <w:marLeft w:val="0"/>
      <w:marRight w:val="0"/>
      <w:marTop w:val="0"/>
      <w:marBottom w:val="0"/>
      <w:divBdr>
        <w:top w:val="none" w:sz="0" w:space="0" w:color="auto"/>
        <w:left w:val="none" w:sz="0" w:space="0" w:color="auto"/>
        <w:bottom w:val="none" w:sz="0" w:space="0" w:color="auto"/>
        <w:right w:val="none" w:sz="0" w:space="0" w:color="auto"/>
      </w:divBdr>
    </w:div>
    <w:div w:id="1381902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2779</Words>
  <Characters>15844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18586</CharactersWithSpaces>
  <SharedDoc>false</SharedDoc>
  <HLinks>
    <vt:vector size="6" baseType="variant">
      <vt:variant>
        <vt:i4>2490492</vt:i4>
      </vt:variant>
      <vt:variant>
        <vt:i4>0</vt:i4>
      </vt:variant>
      <vt:variant>
        <vt:i4>0</vt:i4>
      </vt:variant>
      <vt:variant>
        <vt:i4>5</vt:i4>
      </vt:variant>
      <vt:variant>
        <vt:lpwstr>http://www.bakbone.com/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2013-12-05T20:15:00Z</dcterms:created>
  <dcterms:modified xsi:type="dcterms:W3CDTF">2014-03-20T19:16:00Z</dcterms:modified>
</cp:coreProperties>
</file>